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270A" w14:textId="1BE2D7A4" w:rsidR="00B142D6" w:rsidRPr="005F4EB3" w:rsidRDefault="00F8042C" w:rsidP="00B142D6">
      <w:pPr>
        <w:keepLines/>
        <w:spacing w:after="0" w:line="360" w:lineRule="auto"/>
        <w:ind w:right="1701"/>
        <w:jc w:val="both"/>
        <w:rPr>
          <w:rFonts w:ascii="Arial" w:eastAsia="MS Gothic" w:hAnsi="Arial"/>
          <w:b/>
          <w:sz w:val="24"/>
        </w:rPr>
      </w:pPr>
      <w:r w:rsidRPr="005F4EB3">
        <w:rPr>
          <w:rFonts w:ascii="Arial" w:eastAsia="MS Gothic" w:hAnsi="Arial" w:hint="eastAsia"/>
          <w:b/>
          <w:sz w:val="24"/>
        </w:rPr>
        <w:t>KRAIBURG TPE</w:t>
      </w:r>
      <w:r w:rsidRPr="005F4EB3">
        <w:rPr>
          <w:rFonts w:ascii="Arial" w:eastAsia="MS Gothic" w:hAnsi="Arial" w:hint="eastAsia"/>
          <w:b/>
          <w:sz w:val="24"/>
        </w:rPr>
        <w:t>、初のグローバル・サステナビリティ報告書を公表</w:t>
      </w:r>
    </w:p>
    <w:p w14:paraId="259DF8E6" w14:textId="77777777" w:rsidR="00463E90" w:rsidRPr="005F4EB3" w:rsidRDefault="00463E90" w:rsidP="00B142D6">
      <w:pPr>
        <w:keepLines/>
        <w:spacing w:after="0" w:line="360" w:lineRule="auto"/>
        <w:ind w:right="1701"/>
        <w:jc w:val="both"/>
        <w:rPr>
          <w:rFonts w:ascii="Arial" w:eastAsia="MS Gothic" w:hAnsi="Arial" w:cs="Arial"/>
          <w:sz w:val="20"/>
          <w:szCs w:val="20"/>
        </w:rPr>
      </w:pPr>
    </w:p>
    <w:p w14:paraId="7AFD92C9" w14:textId="71E650EC" w:rsidR="00A3001C" w:rsidRPr="005F4EB3" w:rsidRDefault="00DB6EA7" w:rsidP="00B71FAC">
      <w:pPr>
        <w:keepLines/>
        <w:spacing w:after="0" w:line="360" w:lineRule="auto"/>
        <w:ind w:right="1701"/>
        <w:jc w:val="both"/>
        <w:rPr>
          <w:rFonts w:ascii="Arial" w:eastAsia="MS Gothic" w:hAnsi="Arial"/>
          <w:b/>
          <w:sz w:val="20"/>
        </w:rPr>
      </w:pPr>
      <w:r w:rsidRPr="005F4EB3">
        <w:rPr>
          <w:rFonts w:ascii="Arial" w:eastAsia="MS Gothic" w:hAnsi="Arial" w:hint="eastAsia"/>
          <w:b/>
          <w:sz w:val="20"/>
        </w:rPr>
        <w:t>欧州サステナビリティ報告基準（</w:t>
      </w:r>
      <w:r w:rsidRPr="005F4EB3">
        <w:rPr>
          <w:rFonts w:ascii="Arial" w:eastAsia="MS Gothic" w:hAnsi="Arial" w:hint="eastAsia"/>
          <w:b/>
          <w:sz w:val="20"/>
        </w:rPr>
        <w:t>ESRS</w:t>
      </w:r>
      <w:r w:rsidRPr="005F4EB3">
        <w:rPr>
          <w:rFonts w:ascii="Arial" w:eastAsia="MS Gothic" w:hAnsi="Arial" w:hint="eastAsia"/>
          <w:b/>
          <w:sz w:val="20"/>
        </w:rPr>
        <w:t>）に準拠して作成されたこの新たな全社報告書は、</w:t>
      </w:r>
      <w:r w:rsidRPr="005F4EB3">
        <w:rPr>
          <w:rFonts w:ascii="Arial" w:eastAsia="MS Gothic" w:hAnsi="Arial" w:hint="eastAsia"/>
          <w:b/>
          <w:sz w:val="20"/>
        </w:rPr>
        <w:t>KRAIBURG TPE</w:t>
      </w:r>
      <w:r w:rsidRPr="005F4EB3">
        <w:rPr>
          <w:rFonts w:ascii="Arial" w:eastAsia="MS Gothic" w:hAnsi="Arial" w:hint="eastAsia"/>
          <w:b/>
          <w:sz w:val="20"/>
        </w:rPr>
        <w:t>（クライブルク</w:t>
      </w:r>
      <w:r w:rsidRPr="005F4EB3">
        <w:rPr>
          <w:rFonts w:ascii="Arial" w:eastAsia="MS Gothic" w:hAnsi="Arial" w:hint="eastAsia"/>
          <w:b/>
          <w:sz w:val="20"/>
        </w:rPr>
        <w:t>TPE</w:t>
      </w:r>
      <w:r w:rsidRPr="005F4EB3">
        <w:rPr>
          <w:rFonts w:ascii="Arial" w:eastAsia="MS Gothic" w:hAnsi="Arial" w:hint="eastAsia"/>
          <w:b/>
          <w:sz w:val="20"/>
        </w:rPr>
        <w:t>）のグローバル事業全体における</w:t>
      </w:r>
      <w:r w:rsidRPr="005F4EB3">
        <w:rPr>
          <w:rFonts w:ascii="Arial" w:eastAsia="MS Gothic" w:hAnsi="Arial" w:hint="eastAsia"/>
          <w:b/>
          <w:sz w:val="20"/>
        </w:rPr>
        <w:t>ESG</w:t>
      </w:r>
      <w:r w:rsidRPr="005F4EB3">
        <w:rPr>
          <w:rFonts w:ascii="Arial" w:eastAsia="MS Gothic" w:hAnsi="Arial" w:hint="eastAsia"/>
          <w:b/>
          <w:sz w:val="20"/>
        </w:rPr>
        <w:t>パフォーマンス、気候変動対策への取り組み、そして材料のイノベーションに関する詳細な情報を提供しています。</w:t>
      </w:r>
    </w:p>
    <w:p w14:paraId="49214271" w14:textId="77777777" w:rsidR="00E85C77" w:rsidRPr="005F4EB3" w:rsidRDefault="00E85C77" w:rsidP="00B71FAC">
      <w:pPr>
        <w:keepLines/>
        <w:spacing w:after="0" w:line="360" w:lineRule="auto"/>
        <w:ind w:right="1701"/>
        <w:jc w:val="both"/>
        <w:rPr>
          <w:rFonts w:ascii="Arial" w:eastAsia="MS Gothic" w:hAnsi="Arial" w:cs="Arial"/>
          <w:sz w:val="20"/>
          <w:szCs w:val="20"/>
        </w:rPr>
      </w:pPr>
    </w:p>
    <w:p w14:paraId="7027EA1E" w14:textId="72519204" w:rsidR="00B3025D" w:rsidRPr="005F4EB3" w:rsidRDefault="00B3025D" w:rsidP="00B3025D">
      <w:pPr>
        <w:keepLines/>
        <w:spacing w:after="0" w:line="360" w:lineRule="auto"/>
        <w:ind w:right="1701"/>
        <w:jc w:val="both"/>
        <w:rPr>
          <w:rFonts w:ascii="Arial" w:eastAsia="MS Gothic" w:hAnsi="Arial"/>
          <w:sz w:val="20"/>
        </w:rPr>
      </w:pPr>
      <w:r w:rsidRPr="005F4EB3">
        <w:rPr>
          <w:rFonts w:ascii="Arial" w:eastAsia="MS Gothic" w:hAnsi="Arial" w:hint="eastAsia"/>
          <w:sz w:val="20"/>
        </w:rPr>
        <w:t>初の全社サステナビリティ報告書の公表により、</w:t>
      </w:r>
      <w:r w:rsidRPr="005F4EB3">
        <w:rPr>
          <w:rFonts w:ascii="Arial" w:eastAsia="MS Gothic" w:hAnsi="Arial" w:hint="eastAsia"/>
          <w:sz w:val="20"/>
        </w:rPr>
        <w:t>KRAIBURG TPE</w:t>
      </w:r>
      <w:r w:rsidRPr="005F4EB3">
        <w:rPr>
          <w:rFonts w:ascii="Arial" w:eastAsia="MS Gothic" w:hAnsi="Arial" w:hint="eastAsia"/>
          <w:sz w:val="20"/>
        </w:rPr>
        <w:t>は、お客様、パートナー、およびその他のステークホルダーに対し、環境・社会・ガバナンス（</w:t>
      </w:r>
      <w:r w:rsidRPr="005F4EB3">
        <w:rPr>
          <w:rFonts w:ascii="Arial" w:eastAsia="MS Gothic" w:hAnsi="Arial" w:hint="eastAsia"/>
          <w:sz w:val="20"/>
        </w:rPr>
        <w:t>ESG</w:t>
      </w:r>
      <w:r w:rsidRPr="005F4EB3">
        <w:rPr>
          <w:rFonts w:ascii="Arial" w:eastAsia="MS Gothic" w:hAnsi="Arial" w:hint="eastAsia"/>
          <w:sz w:val="20"/>
        </w:rPr>
        <w:t>）のパフォーマンスに関する透明性の高い概要を提供します。本報告書は、</w:t>
      </w:r>
      <w:r w:rsidRPr="005F4EB3">
        <w:rPr>
          <w:rFonts w:ascii="Arial" w:eastAsia="MS Gothic" w:hAnsi="Arial" w:hint="eastAsia"/>
          <w:sz w:val="20"/>
        </w:rPr>
        <w:t>3</w:t>
      </w:r>
      <w:r w:rsidRPr="005F4EB3">
        <w:rPr>
          <w:rFonts w:ascii="Arial" w:eastAsia="MS Gothic" w:hAnsi="Arial" w:hint="eastAsia"/>
          <w:sz w:val="20"/>
        </w:rPr>
        <w:t>つの生産拠点すべてを網羅しており、同社のサステナビリティ戦略、その進捗状況および成果について概説しています。簡略化された欧州サステナビリティ報告基準（</w:t>
      </w:r>
      <w:r w:rsidRPr="005F4EB3">
        <w:rPr>
          <w:rFonts w:ascii="Arial" w:eastAsia="MS Gothic" w:hAnsi="Arial" w:hint="eastAsia"/>
          <w:sz w:val="20"/>
        </w:rPr>
        <w:t>ESRS</w:t>
      </w:r>
      <w:r w:rsidRPr="005F4EB3">
        <w:rPr>
          <w:rFonts w:ascii="Arial" w:eastAsia="MS Gothic" w:hAnsi="Arial" w:hint="eastAsia"/>
          <w:sz w:val="20"/>
        </w:rPr>
        <w:t>）に準拠して作成された本報告書は、製品開発や責任ある調達から、気候変動対策、循環型経済への取り組み、従業員のウェルビーイングに至るまで、サステナビリティが</w:t>
      </w:r>
      <w:r w:rsidRPr="005F4EB3">
        <w:rPr>
          <w:rFonts w:ascii="Arial" w:eastAsia="MS Gothic" w:hAnsi="Arial" w:hint="eastAsia"/>
          <w:sz w:val="20"/>
        </w:rPr>
        <w:t>KRAIBURG TPE</w:t>
      </w:r>
      <w:r w:rsidRPr="005F4EB3">
        <w:rPr>
          <w:rFonts w:ascii="Arial" w:eastAsia="MS Gothic" w:hAnsi="Arial" w:hint="eastAsia"/>
          <w:sz w:val="20"/>
        </w:rPr>
        <w:t>のビジネスモデルにどのように組み込まれているかを示しています。</w:t>
      </w:r>
    </w:p>
    <w:p w14:paraId="76FC2555" w14:textId="77777777" w:rsidR="00900346" w:rsidRDefault="00900346" w:rsidP="006864C8">
      <w:pPr>
        <w:keepLines/>
        <w:spacing w:after="0" w:line="360" w:lineRule="auto"/>
        <w:ind w:right="1701"/>
        <w:jc w:val="both"/>
        <w:rPr>
          <w:rFonts w:ascii="Arial" w:eastAsia="SimSun" w:hAnsi="Arial"/>
          <w:sz w:val="20"/>
        </w:rPr>
      </w:pPr>
    </w:p>
    <w:p w14:paraId="7B370B87" w14:textId="7A284C18" w:rsidR="003D3AF9" w:rsidRPr="005F4EB3" w:rsidRDefault="006864C8" w:rsidP="006864C8">
      <w:pPr>
        <w:keepLines/>
        <w:spacing w:after="0" w:line="360" w:lineRule="auto"/>
        <w:ind w:right="1701"/>
        <w:jc w:val="both"/>
        <w:rPr>
          <w:rFonts w:ascii="Arial" w:eastAsia="MS Gothic" w:hAnsi="Arial"/>
          <w:sz w:val="20"/>
        </w:rPr>
      </w:pPr>
      <w:r w:rsidRPr="005F4EB3">
        <w:rPr>
          <w:rFonts w:ascii="Arial" w:eastAsia="MS Gothic" w:hAnsi="Arial" w:hint="eastAsia"/>
          <w:sz w:val="20"/>
        </w:rPr>
        <w:lastRenderedPageBreak/>
        <w:t>「顧客は、高性能な材料に加えて、信頼性の高いサステナビリティ情報をますます期待するようになっています。当社の報告書では、私たちが製品開発、調達、製造にサステナブルな要素をどのように統合しながら、より循環型な用途に向けた材料ソリューションを通じて顧客を支援しているかを示しています」と、</w:t>
      </w:r>
      <w:r w:rsidRPr="005F4EB3">
        <w:rPr>
          <w:rFonts w:ascii="Arial" w:eastAsia="MS Gothic" w:hAnsi="Arial" w:hint="eastAsia"/>
          <w:sz w:val="20"/>
        </w:rPr>
        <w:t>KRAIBURG TPE</w:t>
      </w:r>
      <w:r w:rsidRPr="005F4EB3">
        <w:rPr>
          <w:rFonts w:ascii="Arial" w:eastAsia="MS Gothic" w:hAnsi="Arial" w:hint="eastAsia"/>
          <w:sz w:val="20"/>
        </w:rPr>
        <w:t>の</w:t>
      </w:r>
      <w:r w:rsidRPr="005F4EB3">
        <w:rPr>
          <w:rFonts w:ascii="Arial" w:eastAsia="MS Gothic" w:hAnsi="Arial" w:hint="eastAsia"/>
          <w:sz w:val="20"/>
        </w:rPr>
        <w:t>CEO</w:t>
      </w:r>
      <w:r w:rsidRPr="005F4EB3">
        <w:rPr>
          <w:rFonts w:ascii="Arial" w:eastAsia="MS Gothic" w:hAnsi="Arial" w:hint="eastAsia"/>
          <w:sz w:val="20"/>
        </w:rPr>
        <w:t>である</w:t>
      </w:r>
      <w:r w:rsidRPr="005F4EB3">
        <w:rPr>
          <w:rFonts w:ascii="Arial" w:eastAsia="MS Gothic" w:hAnsi="Arial" w:hint="eastAsia"/>
          <w:sz w:val="20"/>
        </w:rPr>
        <w:t>Oliver Zintner</w:t>
      </w:r>
      <w:r w:rsidRPr="005F4EB3">
        <w:rPr>
          <w:rFonts w:ascii="Arial" w:eastAsia="MS Gothic" w:hAnsi="Arial" w:hint="eastAsia"/>
          <w:sz w:val="20"/>
        </w:rPr>
        <w:t>は述べています。「当社初の全社的なサステナビリティ報告書では、当社が実施してきた取り組み、達成して来た項目の状況、そして引き続き改善を進めている分野についてご紹介しています。サステナビリティは、材料の開発、パートナーとの連携、そして顧客が自身の環境目標を達成することを支援するための取り組みのすべてに組み込まれています。」</w:t>
      </w:r>
      <w:r w:rsidRPr="005F4EB3">
        <w:rPr>
          <w:rFonts w:ascii="Arial" w:eastAsia="MS Gothic" w:hAnsi="Arial" w:hint="eastAsia"/>
          <w:sz w:val="20"/>
        </w:rPr>
        <w:t xml:space="preserve"> </w:t>
      </w:r>
    </w:p>
    <w:p w14:paraId="30C4238C" w14:textId="77777777" w:rsidR="003D3AF9" w:rsidRPr="005F4EB3" w:rsidRDefault="003D3AF9" w:rsidP="006864C8">
      <w:pPr>
        <w:keepLines/>
        <w:spacing w:after="0" w:line="360" w:lineRule="auto"/>
        <w:ind w:right="1701"/>
        <w:jc w:val="both"/>
        <w:rPr>
          <w:rFonts w:ascii="Arial" w:eastAsia="MS Gothic" w:hAnsi="Arial"/>
          <w:sz w:val="20"/>
        </w:rPr>
      </w:pPr>
    </w:p>
    <w:p w14:paraId="3134E29D" w14:textId="59DA8F9B" w:rsidR="006864C8" w:rsidRPr="005F4EB3" w:rsidRDefault="003D3AF9" w:rsidP="006864C8">
      <w:pPr>
        <w:keepLines/>
        <w:spacing w:after="0" w:line="360" w:lineRule="auto"/>
        <w:ind w:right="1701"/>
        <w:jc w:val="both"/>
        <w:rPr>
          <w:rFonts w:ascii="Arial" w:eastAsia="MS Gothic" w:hAnsi="Arial"/>
          <w:sz w:val="20"/>
        </w:rPr>
      </w:pPr>
      <w:r w:rsidRPr="005F4EB3">
        <w:rPr>
          <w:rFonts w:ascii="Arial" w:eastAsia="MS Gothic" w:hAnsi="Arial" w:hint="eastAsia"/>
          <w:sz w:val="20"/>
        </w:rPr>
        <w:t>環境パフォーマンスに加え、本報告書では、ガバナンス、コンプライアンス、責任あるサプライチェーン管理など、</w:t>
      </w:r>
      <w:r w:rsidRPr="005F4EB3">
        <w:rPr>
          <w:rFonts w:ascii="Arial" w:eastAsia="MS Gothic" w:hAnsi="Arial" w:hint="eastAsia"/>
          <w:sz w:val="20"/>
        </w:rPr>
        <w:t>KRAIBURG TPE</w:t>
      </w:r>
      <w:r w:rsidRPr="005F4EB3">
        <w:rPr>
          <w:rFonts w:ascii="Arial" w:eastAsia="MS Gothic" w:hAnsi="Arial" w:hint="eastAsia"/>
          <w:sz w:val="20"/>
        </w:rPr>
        <w:t>の責任ある事業運営への取り組みについても概説しています。報告期間中、当社の生産拠点に関わるすべてのサプライヤーが「サプライヤー行動規範」に署名し、サステナブル条項の対象となり、</w:t>
      </w:r>
      <w:r w:rsidRPr="005F4EB3">
        <w:rPr>
          <w:rFonts w:ascii="Arial" w:eastAsia="MS Gothic" w:hAnsi="Arial" w:hint="eastAsia"/>
          <w:sz w:val="20"/>
        </w:rPr>
        <w:t>CSR</w:t>
      </w:r>
      <w:r w:rsidRPr="005F4EB3">
        <w:rPr>
          <w:rFonts w:ascii="Arial" w:eastAsia="MS Gothic" w:hAnsi="Arial" w:hint="eastAsia"/>
          <w:sz w:val="20"/>
        </w:rPr>
        <w:t>評価を受けました。</w:t>
      </w:r>
    </w:p>
    <w:p w14:paraId="68D276F0" w14:textId="77777777" w:rsidR="006864C8" w:rsidRPr="005F4EB3" w:rsidRDefault="006864C8" w:rsidP="006864C8">
      <w:pPr>
        <w:keepLines/>
        <w:spacing w:after="0" w:line="360" w:lineRule="auto"/>
        <w:ind w:right="1701"/>
        <w:jc w:val="both"/>
        <w:rPr>
          <w:rFonts w:ascii="Arial" w:eastAsia="MS Gothic" w:hAnsi="Arial"/>
          <w:sz w:val="20"/>
        </w:rPr>
      </w:pPr>
    </w:p>
    <w:p w14:paraId="54E66ECF" w14:textId="77777777" w:rsidR="006864C8" w:rsidRPr="005F4EB3" w:rsidRDefault="006864C8" w:rsidP="006864C8">
      <w:pPr>
        <w:keepLines/>
        <w:spacing w:after="0" w:line="360" w:lineRule="auto"/>
        <w:ind w:right="1701"/>
        <w:jc w:val="both"/>
        <w:rPr>
          <w:rFonts w:ascii="Arial" w:eastAsia="MS Gothic" w:hAnsi="Arial"/>
          <w:b/>
          <w:bCs/>
          <w:sz w:val="20"/>
        </w:rPr>
      </w:pPr>
      <w:r w:rsidRPr="005F4EB3">
        <w:rPr>
          <w:rFonts w:ascii="Arial" w:eastAsia="MS Gothic" w:hAnsi="Arial" w:hint="eastAsia"/>
          <w:b/>
          <w:bCs/>
          <w:sz w:val="20"/>
        </w:rPr>
        <w:t>2025</w:t>
      </w:r>
      <w:r w:rsidRPr="005F4EB3">
        <w:rPr>
          <w:rFonts w:ascii="Arial" w:eastAsia="MS Gothic" w:hAnsi="Arial" w:hint="eastAsia"/>
          <w:b/>
          <w:bCs/>
          <w:sz w:val="20"/>
        </w:rPr>
        <w:t>年サステナブル報告書のハイライト</w:t>
      </w:r>
    </w:p>
    <w:p w14:paraId="2735E9DF" w14:textId="77777777" w:rsidR="006864C8" w:rsidRPr="005F4EB3" w:rsidRDefault="006864C8" w:rsidP="006864C8">
      <w:pPr>
        <w:keepLines/>
        <w:spacing w:after="0" w:line="360" w:lineRule="auto"/>
        <w:ind w:right="1701"/>
        <w:jc w:val="both"/>
        <w:rPr>
          <w:rFonts w:ascii="Arial" w:eastAsia="MS Gothic" w:hAnsi="Arial"/>
          <w:sz w:val="20"/>
        </w:rPr>
      </w:pPr>
      <w:r w:rsidRPr="005F4EB3">
        <w:rPr>
          <w:rFonts w:ascii="Arial" w:eastAsia="MS Gothic" w:hAnsi="Arial" w:hint="eastAsia"/>
          <w:sz w:val="20"/>
        </w:rPr>
        <w:t>本報告書では、以下のような主要なマイルストーンとコミットメントが紹介されています：</w:t>
      </w:r>
    </w:p>
    <w:p w14:paraId="4B281159" w14:textId="77777777" w:rsidR="00174288" w:rsidRPr="005F4EB3" w:rsidRDefault="00174288" w:rsidP="00174288">
      <w:pPr>
        <w:pStyle w:val="Listenabsatz"/>
        <w:keepLines/>
        <w:numPr>
          <w:ilvl w:val="0"/>
          <w:numId w:val="6"/>
        </w:numPr>
        <w:spacing w:line="360" w:lineRule="auto"/>
        <w:ind w:right="1701"/>
        <w:jc w:val="both"/>
        <w:rPr>
          <w:rFonts w:ascii="Arial" w:eastAsia="MS Gothic" w:hAnsi="Arial"/>
          <w:sz w:val="20"/>
        </w:rPr>
      </w:pPr>
      <w:r w:rsidRPr="005F4EB3">
        <w:rPr>
          <w:rFonts w:ascii="Arial" w:eastAsia="MS Gothic" w:hAnsi="Arial" w:hint="eastAsia"/>
          <w:sz w:val="20"/>
        </w:rPr>
        <w:t>全生産拠点における</w:t>
      </w:r>
      <w:r w:rsidRPr="005F4EB3">
        <w:rPr>
          <w:rFonts w:ascii="Arial" w:eastAsia="MS Gothic" w:hAnsi="Arial" w:hint="eastAsia"/>
          <w:sz w:val="20"/>
        </w:rPr>
        <w:t>EcoVadis</w:t>
      </w:r>
      <w:r w:rsidRPr="005F4EB3">
        <w:rPr>
          <w:rFonts w:ascii="Arial" w:eastAsia="MS Gothic" w:hAnsi="Arial" w:hint="eastAsia"/>
          <w:sz w:val="20"/>
        </w:rPr>
        <w:t>ゴールド評価の取得</w:t>
      </w:r>
    </w:p>
    <w:p w14:paraId="5B2E6975" w14:textId="03483448" w:rsidR="00174288" w:rsidRPr="005F4EB3" w:rsidRDefault="00174288" w:rsidP="00174288">
      <w:pPr>
        <w:pStyle w:val="Listenabsatz"/>
        <w:keepLines/>
        <w:numPr>
          <w:ilvl w:val="0"/>
          <w:numId w:val="6"/>
        </w:numPr>
        <w:spacing w:line="360" w:lineRule="auto"/>
        <w:ind w:right="1701"/>
        <w:jc w:val="both"/>
        <w:rPr>
          <w:rFonts w:ascii="Arial" w:eastAsia="MS Gothic" w:hAnsi="Arial"/>
          <w:sz w:val="20"/>
        </w:rPr>
      </w:pPr>
      <w:r w:rsidRPr="005F4EB3">
        <w:rPr>
          <w:rFonts w:ascii="Arial" w:eastAsia="MS Gothic" w:hAnsi="Arial" w:hint="eastAsia"/>
          <w:sz w:val="20"/>
        </w:rPr>
        <w:t>リサイクル材料、バイオベース、および</w:t>
      </w:r>
      <w:r w:rsidRPr="005F4EB3">
        <w:rPr>
          <w:rFonts w:ascii="Arial" w:eastAsia="MS Gothic" w:hAnsi="Arial" w:hint="eastAsia"/>
          <w:sz w:val="20"/>
        </w:rPr>
        <w:t>ISCC PLUS</w:t>
      </w:r>
      <w:r w:rsidRPr="005F4EB3">
        <w:rPr>
          <w:rFonts w:ascii="Arial" w:eastAsia="MS Gothic" w:hAnsi="Arial" w:hint="eastAsia"/>
          <w:sz w:val="20"/>
        </w:rPr>
        <w:t>マスバランス認証を取得した</w:t>
      </w:r>
      <w:r w:rsidRPr="005F4EB3">
        <w:rPr>
          <w:rFonts w:ascii="Arial" w:eastAsia="MS Gothic" w:hAnsi="Arial" w:hint="eastAsia"/>
          <w:sz w:val="20"/>
        </w:rPr>
        <w:t>TPE</w:t>
      </w:r>
      <w:r w:rsidRPr="005F4EB3">
        <w:rPr>
          <w:rFonts w:ascii="Arial" w:eastAsia="MS Gothic" w:hAnsi="Arial" w:hint="eastAsia"/>
          <w:sz w:val="20"/>
        </w:rPr>
        <w:t>ソリューションの拡充</w:t>
      </w:r>
    </w:p>
    <w:p w14:paraId="1E909D73" w14:textId="77777777" w:rsidR="00174288" w:rsidRPr="005F4EB3" w:rsidRDefault="00174288" w:rsidP="00174288">
      <w:pPr>
        <w:pStyle w:val="Listenabsatz"/>
        <w:keepLines/>
        <w:numPr>
          <w:ilvl w:val="0"/>
          <w:numId w:val="6"/>
        </w:numPr>
        <w:spacing w:line="360" w:lineRule="auto"/>
        <w:ind w:right="1701"/>
        <w:jc w:val="both"/>
        <w:rPr>
          <w:rFonts w:ascii="Arial" w:eastAsia="MS Gothic" w:hAnsi="Arial"/>
          <w:sz w:val="20"/>
        </w:rPr>
      </w:pPr>
      <w:r w:rsidRPr="005F4EB3">
        <w:rPr>
          <w:rFonts w:ascii="Arial" w:eastAsia="MS Gothic" w:hAnsi="Arial" w:hint="eastAsia"/>
          <w:sz w:val="20"/>
        </w:rPr>
        <w:t>Loop TPE</w:t>
      </w:r>
      <w:r w:rsidRPr="005F4EB3">
        <w:rPr>
          <w:rFonts w:ascii="Arial" w:eastAsia="MS Gothic" w:hAnsi="Arial" w:hint="eastAsia"/>
          <w:sz w:val="20"/>
        </w:rPr>
        <w:t>の回収・再処理コンセプトにおける進展</w:t>
      </w:r>
    </w:p>
    <w:p w14:paraId="07A10927" w14:textId="2CF5067E" w:rsidR="006864C8" w:rsidRPr="005F4EB3" w:rsidRDefault="00174288" w:rsidP="00174288">
      <w:pPr>
        <w:pStyle w:val="Listenabsatz"/>
        <w:keepLines/>
        <w:numPr>
          <w:ilvl w:val="0"/>
          <w:numId w:val="6"/>
        </w:numPr>
        <w:spacing w:line="360" w:lineRule="auto"/>
        <w:ind w:right="1701"/>
        <w:jc w:val="both"/>
        <w:rPr>
          <w:rFonts w:ascii="Arial" w:eastAsia="MS Gothic" w:hAnsi="Arial"/>
          <w:sz w:val="20"/>
        </w:rPr>
      </w:pPr>
      <w:r w:rsidRPr="005F4EB3">
        <w:rPr>
          <w:rFonts w:ascii="Arial" w:eastAsia="MS Gothic" w:hAnsi="Arial" w:hint="eastAsia"/>
          <w:sz w:val="20"/>
        </w:rPr>
        <w:t>ドイツおよび米国の生産拠点における電力</w:t>
      </w:r>
      <w:r w:rsidRPr="005F4EB3">
        <w:rPr>
          <w:rFonts w:ascii="Arial" w:eastAsia="MS Gothic" w:hAnsi="Arial" w:hint="eastAsia"/>
          <w:sz w:val="20"/>
        </w:rPr>
        <w:t>100</w:t>
      </w:r>
      <w:r w:rsidRPr="005F4EB3">
        <w:rPr>
          <w:rFonts w:ascii="Arial" w:eastAsia="MS Gothic" w:hAnsi="Arial" w:hint="eastAsia"/>
          <w:sz w:val="20"/>
        </w:rPr>
        <w:t>％再生可能エネルギー化</w:t>
      </w:r>
    </w:p>
    <w:p w14:paraId="73CD2CDB" w14:textId="77777777" w:rsidR="00900346" w:rsidRDefault="00900346" w:rsidP="006A7A67">
      <w:pPr>
        <w:keepLines/>
        <w:spacing w:after="0" w:line="360" w:lineRule="auto"/>
        <w:ind w:right="1701"/>
        <w:jc w:val="both"/>
        <w:rPr>
          <w:rFonts w:ascii="Arial" w:eastAsia="SimSun" w:hAnsi="Arial"/>
          <w:b/>
          <w:bCs/>
          <w:sz w:val="20"/>
          <w:lang w:eastAsia="zh-CN"/>
        </w:rPr>
      </w:pPr>
    </w:p>
    <w:p w14:paraId="67CCD887" w14:textId="77777777" w:rsidR="007A187C" w:rsidRDefault="007A187C">
      <w:pPr>
        <w:rPr>
          <w:rFonts w:ascii="Arial" w:eastAsia="MS Gothic" w:hAnsi="Arial"/>
          <w:b/>
          <w:bCs/>
          <w:sz w:val="20"/>
        </w:rPr>
      </w:pPr>
      <w:r>
        <w:rPr>
          <w:rFonts w:ascii="Arial" w:eastAsia="MS Gothic" w:hAnsi="Arial"/>
          <w:b/>
          <w:bCs/>
          <w:sz w:val="20"/>
        </w:rPr>
        <w:br w:type="page"/>
      </w:r>
    </w:p>
    <w:p w14:paraId="4F386C0E" w14:textId="3E47E945" w:rsidR="006A7A67" w:rsidRPr="005F4EB3" w:rsidRDefault="006A7A67" w:rsidP="006A7A67">
      <w:pPr>
        <w:keepLines/>
        <w:spacing w:after="0" w:line="360" w:lineRule="auto"/>
        <w:ind w:right="1701"/>
        <w:jc w:val="both"/>
        <w:rPr>
          <w:rFonts w:ascii="Arial" w:eastAsia="MS Gothic" w:hAnsi="Arial"/>
          <w:b/>
          <w:bCs/>
          <w:sz w:val="20"/>
        </w:rPr>
      </w:pPr>
      <w:r w:rsidRPr="005F4EB3">
        <w:rPr>
          <w:rFonts w:ascii="Arial" w:eastAsia="MS Gothic" w:hAnsi="Arial" w:hint="eastAsia"/>
          <w:b/>
          <w:bCs/>
          <w:sz w:val="20"/>
        </w:rPr>
        <w:lastRenderedPageBreak/>
        <w:t>材料の革新と循環型社会を通じた顧客の支援</w:t>
      </w:r>
    </w:p>
    <w:p w14:paraId="429644BB" w14:textId="25CFA34D" w:rsidR="006A7A67" w:rsidRPr="005F4EB3" w:rsidRDefault="006A7A67" w:rsidP="006A7A67">
      <w:pPr>
        <w:keepLines/>
        <w:spacing w:after="0" w:line="360" w:lineRule="auto"/>
        <w:ind w:right="1701"/>
        <w:jc w:val="both"/>
        <w:rPr>
          <w:rFonts w:ascii="Arial" w:eastAsia="MS Gothic" w:hAnsi="Arial"/>
          <w:sz w:val="20"/>
        </w:rPr>
      </w:pPr>
      <w:r w:rsidRPr="005F4EB3">
        <w:rPr>
          <w:rFonts w:ascii="Arial" w:eastAsia="MS Gothic" w:hAnsi="Arial" w:hint="eastAsia"/>
          <w:sz w:val="20"/>
        </w:rPr>
        <w:t>KRAIBURG TPE</w:t>
      </w:r>
      <w:r w:rsidRPr="005F4EB3">
        <w:rPr>
          <w:rFonts w:ascii="Arial" w:eastAsia="MS Gothic" w:hAnsi="Arial" w:hint="eastAsia"/>
          <w:sz w:val="20"/>
        </w:rPr>
        <w:t>にとって、サステナビリティは材料のイノベーションや循環型経済への移行と密接に関連しています。当社は、リサイクル材料、バイオベース、および</w:t>
      </w:r>
      <w:r w:rsidRPr="005F4EB3">
        <w:rPr>
          <w:rFonts w:ascii="Arial" w:eastAsia="MS Gothic" w:hAnsi="Arial" w:hint="eastAsia"/>
          <w:sz w:val="20"/>
        </w:rPr>
        <w:t>ISCC PLUS</w:t>
      </w:r>
      <w:r w:rsidRPr="005F4EB3">
        <w:rPr>
          <w:rFonts w:ascii="Arial" w:eastAsia="MS Gothic" w:hAnsi="Arial" w:hint="eastAsia"/>
          <w:sz w:val="20"/>
        </w:rPr>
        <w:t>マスバランス認証を取得した</w:t>
      </w:r>
      <w:r w:rsidRPr="005F4EB3">
        <w:rPr>
          <w:rFonts w:ascii="Arial" w:eastAsia="MS Gothic" w:hAnsi="Arial" w:hint="eastAsia"/>
          <w:sz w:val="20"/>
        </w:rPr>
        <w:t>TPE</w:t>
      </w:r>
      <w:r w:rsidRPr="005F4EB3">
        <w:rPr>
          <w:rFonts w:ascii="Arial" w:eastAsia="MS Gothic" w:hAnsi="Arial" w:hint="eastAsia"/>
          <w:sz w:val="20"/>
        </w:rPr>
        <w:t>ソリューションのポートフォリオ拡大を継続するとともに、「</w:t>
      </w:r>
      <w:r w:rsidRPr="005F4EB3">
        <w:rPr>
          <w:rFonts w:ascii="Arial" w:eastAsia="MS Gothic" w:hAnsi="Arial" w:hint="eastAsia"/>
          <w:sz w:val="20"/>
        </w:rPr>
        <w:t>Loop TPE</w:t>
      </w:r>
      <w:r w:rsidRPr="005F4EB3">
        <w:rPr>
          <w:rFonts w:ascii="Arial" w:eastAsia="MS Gothic" w:hAnsi="Arial" w:hint="eastAsia"/>
          <w:sz w:val="20"/>
        </w:rPr>
        <w:t>」などの循環型材料コンセプトの開発を進めています。この取り組みにより、顧客が加工した</w:t>
      </w:r>
      <w:r w:rsidRPr="005F4EB3">
        <w:rPr>
          <w:rFonts w:ascii="Arial" w:eastAsia="MS Gothic" w:hAnsi="Arial" w:hint="eastAsia"/>
          <w:sz w:val="20"/>
        </w:rPr>
        <w:t>TPE</w:t>
      </w:r>
      <w:r w:rsidRPr="005F4EB3">
        <w:rPr>
          <w:rFonts w:ascii="Arial" w:eastAsia="MS Gothic" w:hAnsi="Arial" w:hint="eastAsia"/>
          <w:sz w:val="20"/>
        </w:rPr>
        <w:t>材料を回収し、</w:t>
      </w:r>
      <w:r w:rsidRPr="005F4EB3">
        <w:rPr>
          <w:rFonts w:ascii="Arial" w:eastAsia="MS Gothic" w:hAnsi="Arial" w:hint="eastAsia"/>
          <w:sz w:val="20"/>
        </w:rPr>
        <w:t>TPE</w:t>
      </w:r>
      <w:r w:rsidRPr="005F4EB3">
        <w:rPr>
          <w:rFonts w:ascii="Arial" w:eastAsia="MS Gothic" w:hAnsi="Arial" w:hint="eastAsia"/>
          <w:sz w:val="20"/>
        </w:rPr>
        <w:t>コンパウンドに再加工して再びお客様に供給することが可能となり、貴重な資源の保全に貢献します。</w:t>
      </w:r>
    </w:p>
    <w:p w14:paraId="5F444F0C" w14:textId="77777777" w:rsidR="006A7A67" w:rsidRPr="005F4EB3" w:rsidRDefault="006A7A67" w:rsidP="006A7A67">
      <w:pPr>
        <w:keepLines/>
        <w:spacing w:after="0" w:line="360" w:lineRule="auto"/>
        <w:ind w:right="1701"/>
        <w:jc w:val="both"/>
        <w:rPr>
          <w:rFonts w:ascii="Arial" w:eastAsia="MS Gothic" w:hAnsi="Arial"/>
          <w:sz w:val="20"/>
        </w:rPr>
      </w:pPr>
    </w:p>
    <w:p w14:paraId="234BA129" w14:textId="029C1670" w:rsidR="001677B1" w:rsidRPr="005F4EB3" w:rsidRDefault="006A7A67" w:rsidP="009C7EB1">
      <w:pPr>
        <w:keepLines/>
        <w:spacing w:after="0" w:line="360" w:lineRule="auto"/>
        <w:ind w:right="1701"/>
        <w:jc w:val="both"/>
        <w:rPr>
          <w:rFonts w:ascii="Arial" w:eastAsia="MS Gothic" w:hAnsi="Arial"/>
          <w:sz w:val="20"/>
        </w:rPr>
      </w:pPr>
      <w:r w:rsidRPr="005F4EB3">
        <w:rPr>
          <w:rFonts w:ascii="Arial" w:eastAsia="MS Gothic" w:hAnsi="Arial" w:hint="eastAsia"/>
          <w:sz w:val="20"/>
        </w:rPr>
        <w:t>より循環型な材料の開発に加え、</w:t>
      </w:r>
      <w:r w:rsidRPr="005F4EB3">
        <w:rPr>
          <w:rFonts w:ascii="Arial" w:eastAsia="MS Gothic" w:hAnsi="Arial" w:hint="eastAsia"/>
          <w:sz w:val="20"/>
        </w:rPr>
        <w:t>KRAIBURG TPE</w:t>
      </w:r>
      <w:r w:rsidRPr="005F4EB3">
        <w:rPr>
          <w:rFonts w:ascii="Arial" w:eastAsia="MS Gothic" w:hAnsi="Arial" w:hint="eastAsia"/>
          <w:sz w:val="20"/>
        </w:rPr>
        <w:t>は、製品のカーボンフットプリント（</w:t>
      </w:r>
      <w:r w:rsidRPr="005F4EB3">
        <w:rPr>
          <w:rFonts w:ascii="Arial" w:eastAsia="MS Gothic" w:hAnsi="Arial" w:hint="eastAsia"/>
          <w:sz w:val="20"/>
        </w:rPr>
        <w:t>PCF</w:t>
      </w:r>
      <w:r w:rsidRPr="005F4EB3">
        <w:rPr>
          <w:rFonts w:ascii="Arial" w:eastAsia="MS Gothic" w:hAnsi="Arial" w:hint="eastAsia"/>
          <w:sz w:val="20"/>
        </w:rPr>
        <w:t>）の算出、材料選定に関するコンサルティング、および下流加工や使用済み後の処理オプションに関するガイダンスを通じて、顧客を支援しています。</w:t>
      </w:r>
      <w:r w:rsidRPr="005F4EB3">
        <w:rPr>
          <w:rFonts w:ascii="Arial" w:eastAsia="MS Gothic" w:hAnsi="Arial" w:hint="eastAsia"/>
          <w:sz w:val="20"/>
        </w:rPr>
        <w:t>PP</w:t>
      </w:r>
      <w:r w:rsidRPr="005F4EB3">
        <w:rPr>
          <w:rFonts w:ascii="Arial" w:eastAsia="MS Gothic" w:hAnsi="Arial" w:hint="eastAsia"/>
          <w:sz w:val="20"/>
        </w:rPr>
        <w:t>および</w:t>
      </w:r>
      <w:r w:rsidRPr="005F4EB3">
        <w:rPr>
          <w:rFonts w:ascii="Arial" w:eastAsia="MS Gothic" w:hAnsi="Arial" w:hint="eastAsia"/>
          <w:sz w:val="20"/>
        </w:rPr>
        <w:t>HDPE</w:t>
      </w:r>
      <w:r w:rsidRPr="005F4EB3">
        <w:rPr>
          <w:rFonts w:ascii="Arial" w:eastAsia="MS Gothic" w:hAnsi="Arial" w:hint="eastAsia"/>
          <w:sz w:val="20"/>
        </w:rPr>
        <w:t>のリサイクルストリームにおける特定のグレードに対する共リサイクル性評価と併せて、これらのサービスは、お客様が十分な情報に基づいて材料の決定を行うことに役立ちます。</w:t>
      </w:r>
    </w:p>
    <w:p w14:paraId="5A705E41" w14:textId="77777777" w:rsidR="008C3A59" w:rsidRPr="005F4EB3" w:rsidRDefault="008C3A59" w:rsidP="009C7EB1">
      <w:pPr>
        <w:keepLines/>
        <w:spacing w:after="0" w:line="360" w:lineRule="auto"/>
        <w:ind w:right="1701"/>
        <w:jc w:val="both"/>
        <w:rPr>
          <w:rFonts w:ascii="Arial" w:eastAsia="MS Gothic" w:hAnsi="Arial"/>
          <w:sz w:val="20"/>
        </w:rPr>
      </w:pPr>
    </w:p>
    <w:p w14:paraId="62395B8C" w14:textId="4372B9B8" w:rsidR="009C7EB1" w:rsidRPr="005F4EB3" w:rsidRDefault="009C7EB1" w:rsidP="009C7EB1">
      <w:pPr>
        <w:keepLines/>
        <w:spacing w:after="0" w:line="360" w:lineRule="auto"/>
        <w:ind w:right="1701"/>
        <w:jc w:val="both"/>
        <w:rPr>
          <w:rFonts w:ascii="Arial" w:eastAsia="MS Gothic" w:hAnsi="Arial"/>
          <w:sz w:val="20"/>
        </w:rPr>
      </w:pPr>
      <w:r w:rsidRPr="005F4EB3">
        <w:rPr>
          <w:rFonts w:ascii="Arial" w:eastAsia="MS Gothic" w:hAnsi="Arial" w:hint="eastAsia"/>
          <w:b/>
          <w:bCs/>
          <w:sz w:val="20"/>
        </w:rPr>
        <w:t>責任ある事業活動を通じ、長期的な信頼を築く</w:t>
      </w:r>
    </w:p>
    <w:p w14:paraId="4D79FEAC" w14:textId="72F6403B" w:rsidR="009C7EB1" w:rsidRPr="005F4EB3" w:rsidRDefault="009C7EB1" w:rsidP="009C7EB1">
      <w:pPr>
        <w:keepLines/>
        <w:spacing w:after="0" w:line="360" w:lineRule="auto"/>
        <w:ind w:right="1701"/>
        <w:jc w:val="both"/>
        <w:rPr>
          <w:rFonts w:ascii="Arial" w:eastAsia="MS Gothic" w:hAnsi="Arial"/>
          <w:sz w:val="20"/>
        </w:rPr>
      </w:pPr>
      <w:r w:rsidRPr="005F4EB3">
        <w:rPr>
          <w:rFonts w:ascii="Arial" w:eastAsia="MS Gothic" w:hAnsi="Arial" w:hint="eastAsia"/>
          <w:sz w:val="20"/>
        </w:rPr>
        <w:t>本報告書では、</w:t>
      </w:r>
      <w:r w:rsidRPr="005F4EB3">
        <w:rPr>
          <w:rFonts w:ascii="Arial" w:eastAsia="MS Gothic" w:hAnsi="Arial" w:hint="eastAsia"/>
          <w:sz w:val="20"/>
        </w:rPr>
        <w:t>KRAIBURG TPE</w:t>
      </w:r>
      <w:r w:rsidRPr="005F4EB3">
        <w:rPr>
          <w:rFonts w:ascii="Arial" w:eastAsia="MS Gothic" w:hAnsi="Arial" w:hint="eastAsia"/>
          <w:sz w:val="20"/>
        </w:rPr>
        <w:t>のガバナンス、コンプライアンス、およびサプライヤー管理体制についても解説しています。同社は、全世界のすべての拠点で</w:t>
      </w:r>
      <w:r w:rsidRPr="005F4EB3">
        <w:rPr>
          <w:rFonts w:ascii="Arial" w:eastAsia="MS Gothic" w:hAnsi="Arial" w:hint="eastAsia"/>
          <w:sz w:val="20"/>
        </w:rPr>
        <w:t>DIN EN ISO 9001:2015</w:t>
      </w:r>
      <w:r w:rsidRPr="005F4EB3">
        <w:rPr>
          <w:rFonts w:ascii="Arial" w:eastAsia="MS Gothic" w:hAnsi="Arial" w:hint="eastAsia"/>
          <w:sz w:val="20"/>
        </w:rPr>
        <w:t>および</w:t>
      </w:r>
      <w:r w:rsidRPr="005F4EB3">
        <w:rPr>
          <w:rFonts w:ascii="Arial" w:eastAsia="MS Gothic" w:hAnsi="Arial" w:hint="eastAsia"/>
          <w:sz w:val="20"/>
        </w:rPr>
        <w:t>DIN EN ISO 14001:2015</w:t>
      </w:r>
      <w:r w:rsidRPr="005F4EB3">
        <w:rPr>
          <w:rFonts w:ascii="Arial" w:eastAsia="MS Gothic" w:hAnsi="Arial" w:hint="eastAsia"/>
          <w:sz w:val="20"/>
        </w:rPr>
        <w:t>の認証を維持しているほか、ドイツ本社では</w:t>
      </w:r>
      <w:r w:rsidRPr="005F4EB3">
        <w:rPr>
          <w:rFonts w:ascii="Arial" w:eastAsia="MS Gothic" w:hAnsi="Arial" w:hint="eastAsia"/>
          <w:sz w:val="20"/>
        </w:rPr>
        <w:t>DIN EN ISO 50001:2018</w:t>
      </w:r>
      <w:r w:rsidRPr="005F4EB3">
        <w:rPr>
          <w:rFonts w:ascii="Arial" w:eastAsia="MS Gothic" w:hAnsi="Arial" w:hint="eastAsia"/>
          <w:sz w:val="20"/>
        </w:rPr>
        <w:t>の認証も取得しています。</w:t>
      </w:r>
    </w:p>
    <w:p w14:paraId="47776019" w14:textId="77777777" w:rsidR="006864C8" w:rsidRPr="005F4EB3" w:rsidRDefault="006864C8" w:rsidP="006864C8">
      <w:pPr>
        <w:keepLines/>
        <w:spacing w:after="0" w:line="360" w:lineRule="auto"/>
        <w:ind w:right="1701"/>
        <w:jc w:val="both"/>
        <w:rPr>
          <w:rFonts w:ascii="Arial" w:eastAsia="MS Gothic" w:hAnsi="Arial"/>
          <w:sz w:val="20"/>
        </w:rPr>
      </w:pPr>
    </w:p>
    <w:p w14:paraId="216B362A" w14:textId="7732FF63" w:rsidR="00E17CAC" w:rsidRPr="005F4EB3" w:rsidRDefault="00925DA3" w:rsidP="00B71FAC">
      <w:pPr>
        <w:keepLines/>
        <w:spacing w:after="0" w:line="360" w:lineRule="auto"/>
        <w:ind w:right="1701"/>
        <w:jc w:val="both"/>
        <w:rPr>
          <w:rFonts w:ascii="Arial" w:eastAsia="MS Gothic" w:hAnsi="Arial"/>
          <w:sz w:val="20"/>
        </w:rPr>
      </w:pPr>
      <w:hyperlink r:id="rId11" w:history="1">
        <w:r w:rsidRPr="00483F33">
          <w:rPr>
            <w:rStyle w:val="Hyperlink"/>
            <w:rFonts w:ascii="Arial" w:eastAsia="MS Gothic" w:hAnsi="Arial"/>
            <w:sz w:val="20"/>
          </w:rPr>
          <w:t xml:space="preserve">KRAIBURG TPE </w:t>
        </w:r>
        <w:r w:rsidRPr="00483F33">
          <w:rPr>
            <w:rStyle w:val="Hyperlink"/>
            <w:rFonts w:ascii="Arial" w:eastAsia="MS Gothic" w:hAnsi="Arial"/>
            <w:sz w:val="20"/>
          </w:rPr>
          <w:t>サステナビリティレポート</w:t>
        </w:r>
        <w:r w:rsidRPr="00483F33">
          <w:rPr>
            <w:rStyle w:val="Hyperlink"/>
            <w:rFonts w:ascii="Arial" w:eastAsia="MS Gothic" w:hAnsi="Arial"/>
            <w:sz w:val="20"/>
          </w:rPr>
          <w:t xml:space="preserve"> 2025</w:t>
        </w:r>
        <w:r w:rsidRPr="00483F33">
          <w:rPr>
            <w:rStyle w:val="Hyperlink"/>
            <w:rFonts w:ascii="Arial" w:eastAsia="MS Gothic" w:hAnsi="Arial"/>
            <w:sz w:val="20"/>
          </w:rPr>
          <w:t>の全文は、</w:t>
        </w:r>
        <w:r w:rsidRPr="00483F33">
          <w:rPr>
            <w:rStyle w:val="Hyperlink"/>
            <w:rFonts w:ascii="Arial" w:eastAsia="MS Gothic" w:hAnsi="Arial"/>
            <w:sz w:val="20"/>
          </w:rPr>
          <w:t>KRAIBURG TPE</w:t>
        </w:r>
        <w:r w:rsidRPr="00483F33">
          <w:rPr>
            <w:rStyle w:val="Hyperlink"/>
            <w:rFonts w:ascii="Arial" w:eastAsia="MS Gothic" w:hAnsi="Arial"/>
            <w:sz w:val="20"/>
          </w:rPr>
          <w:t>のウェブサイトからダウンロードいただけます</w:t>
        </w:r>
      </w:hyperlink>
      <w:r w:rsidRPr="005F4EB3">
        <w:rPr>
          <w:rFonts w:ascii="Arial" w:eastAsia="MS Gothic" w:hAnsi="Arial" w:hint="eastAsia"/>
          <w:sz w:val="20"/>
        </w:rPr>
        <w:t>。</w:t>
      </w:r>
    </w:p>
    <w:p w14:paraId="077054A3" w14:textId="77777777" w:rsidR="00925DA3" w:rsidRPr="005F4EB3" w:rsidRDefault="00925DA3" w:rsidP="00B71FAC">
      <w:pPr>
        <w:keepLines/>
        <w:spacing w:after="0" w:line="360" w:lineRule="auto"/>
        <w:ind w:right="1701"/>
        <w:jc w:val="both"/>
        <w:rPr>
          <w:rFonts w:ascii="Arial" w:eastAsia="MS Gothic" w:hAnsi="Arial" w:cs="Arial"/>
          <w:sz w:val="20"/>
          <w:szCs w:val="20"/>
        </w:rPr>
      </w:pPr>
    </w:p>
    <w:p w14:paraId="2909A32E" w14:textId="77777777" w:rsidR="00B517A4" w:rsidRPr="005F4EB3" w:rsidRDefault="00B517A4" w:rsidP="00B517A4">
      <w:pPr>
        <w:keepNext/>
        <w:keepLines/>
        <w:spacing w:after="0" w:line="360" w:lineRule="auto"/>
        <w:ind w:right="1701"/>
        <w:jc w:val="both"/>
        <w:rPr>
          <w:rFonts w:ascii="Arial" w:eastAsia="MS Gothic" w:hAnsi="Arial" w:cs="Arial"/>
          <w:color w:val="000000" w:themeColor="text1"/>
          <w:sz w:val="20"/>
        </w:rPr>
      </w:pPr>
      <w:r w:rsidRPr="005F4EB3">
        <w:rPr>
          <w:rFonts w:ascii="Arial" w:eastAsia="MS Gothic" w:hAnsi="Arial" w:hint="eastAsia"/>
          <w:noProof/>
          <w:color w:val="000000" w:themeColor="text1"/>
          <w:sz w:val="20"/>
        </w:rPr>
        <w:lastRenderedPageBreak/>
        <w:drawing>
          <wp:inline distT="0" distB="0" distL="0" distR="0" wp14:anchorId="7E43F279" wp14:editId="6BA5DC58">
            <wp:extent cx="4320000" cy="2756946"/>
            <wp:effectExtent l="0" t="0" r="444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0000" cy="2756946"/>
                    </a:xfrm>
                    <a:prstGeom prst="rect">
                      <a:avLst/>
                    </a:prstGeom>
                  </pic:spPr>
                </pic:pic>
              </a:graphicData>
            </a:graphic>
          </wp:inline>
        </w:drawing>
      </w:r>
    </w:p>
    <w:p w14:paraId="71C5DED8" w14:textId="04C3F0F4" w:rsidR="00B517A4" w:rsidRPr="005F4EB3" w:rsidRDefault="00082B45" w:rsidP="0015476C">
      <w:pPr>
        <w:keepLines/>
        <w:spacing w:after="0" w:line="360" w:lineRule="auto"/>
        <w:ind w:right="1701"/>
        <w:jc w:val="both"/>
        <w:rPr>
          <w:rFonts w:ascii="Arial" w:eastAsia="MS Gothic" w:hAnsi="Arial"/>
          <w:color w:val="000000" w:themeColor="text1"/>
          <w:sz w:val="20"/>
        </w:rPr>
      </w:pPr>
      <w:r w:rsidRPr="005F4EB3">
        <w:rPr>
          <w:rFonts w:ascii="Arial" w:eastAsia="MS Gothic" w:hAnsi="Arial" w:hint="eastAsia"/>
          <w:sz w:val="20"/>
        </w:rPr>
        <w:t>KRAIBURG TPE</w:t>
      </w:r>
      <w:r w:rsidRPr="005F4EB3">
        <w:rPr>
          <w:rFonts w:ascii="Arial" w:eastAsia="MS Gothic" w:hAnsi="Arial" w:hint="eastAsia"/>
          <w:sz w:val="20"/>
        </w:rPr>
        <w:t>は、初の全社的なサステナビリティレポートを発行しました（画像：</w:t>
      </w:r>
      <w:r w:rsidRPr="005F4EB3">
        <w:rPr>
          <w:rFonts w:ascii="Arial" w:eastAsia="MS Gothic" w:hAnsi="Arial" w:hint="eastAsia"/>
          <w:color w:val="000000" w:themeColor="text1"/>
          <w:sz w:val="20"/>
        </w:rPr>
        <w:t>© 2026 KRAIBURG TPE</w:t>
      </w:r>
      <w:r w:rsidRPr="005F4EB3">
        <w:rPr>
          <w:rFonts w:ascii="Arial" w:eastAsia="MS Gothic" w:hAnsi="Arial" w:hint="eastAsia"/>
          <w:color w:val="000000" w:themeColor="text1"/>
          <w:sz w:val="20"/>
        </w:rPr>
        <w:t>）</w:t>
      </w:r>
    </w:p>
    <w:p w14:paraId="4F02FB14" w14:textId="77777777" w:rsidR="00B517A4" w:rsidRPr="005F4EB3" w:rsidRDefault="00B517A4" w:rsidP="00B71FAC">
      <w:pPr>
        <w:keepLines/>
        <w:spacing w:after="0" w:line="360" w:lineRule="auto"/>
        <w:ind w:right="1701"/>
        <w:jc w:val="both"/>
        <w:rPr>
          <w:rFonts w:ascii="Arial" w:eastAsia="MS Gothic" w:hAnsi="Arial" w:cs="Arial"/>
          <w:sz w:val="20"/>
          <w:szCs w:val="20"/>
        </w:rPr>
      </w:pPr>
    </w:p>
    <w:p w14:paraId="4EC821C9" w14:textId="38ED4260" w:rsidR="002F533B" w:rsidRPr="005F4EB3" w:rsidRDefault="00900346" w:rsidP="002F533B">
      <w:pPr>
        <w:rPr>
          <w:rFonts w:ascii="Arial" w:eastAsia="MS Gothic" w:hAnsi="Arial" w:cs="Arial"/>
          <w:b/>
          <w:color w:val="000000"/>
          <w:sz w:val="21"/>
          <w:szCs w:val="21"/>
        </w:rPr>
      </w:pPr>
      <w:r>
        <w:rPr>
          <w:rFonts w:ascii="Arial" w:hAnsi="Arial" w:cs="Arial"/>
          <w:b/>
          <w:noProof/>
          <w:color w:val="000000"/>
          <w:sz w:val="21"/>
          <w:szCs w:val="21"/>
          <w:lang w:val="de-DE"/>
        </w:rPr>
        <w:drawing>
          <wp:anchor distT="0" distB="0" distL="114300" distR="114300" simplePos="0" relativeHeight="251659264" behindDoc="0" locked="0" layoutInCell="1" allowOverlap="1" wp14:anchorId="6AF2BDB3" wp14:editId="01181C58">
            <wp:simplePos x="0" y="0"/>
            <wp:positionH relativeFrom="margin">
              <wp:align>left</wp:align>
            </wp:positionH>
            <wp:positionV relativeFrom="paragraph">
              <wp:posOffset>194310</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4" name="Grafik 6" descr="Icon&#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6" descr="Icon&#10;&#10;Description automatically generated">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920532" w:rsidRPr="005F4EB3">
        <w:rPr>
          <w:rFonts w:ascii="Arial" w:eastAsia="MS Gothic" w:hAnsi="Arial" w:hint="eastAsia"/>
          <w:b/>
          <w:color w:val="000000"/>
          <w:sz w:val="21"/>
          <w:szCs w:val="21"/>
        </w:rPr>
        <w:t>報道関係者向け資料</w:t>
      </w:r>
    </w:p>
    <w:p w14:paraId="6EC502E5" w14:textId="3C9B9D45" w:rsidR="002F533B" w:rsidRPr="005F4EB3" w:rsidRDefault="002F533B" w:rsidP="002F533B">
      <w:pPr>
        <w:rPr>
          <w:rStyle w:val="Hyperlink"/>
          <w:rFonts w:ascii="Arial" w:eastAsia="MS Gothic" w:hAnsi="Arial" w:cs="Arial"/>
          <w:bCs/>
          <w:sz w:val="21"/>
          <w:szCs w:val="21"/>
        </w:rPr>
      </w:pPr>
      <w:hyperlink r:id="rId15" w:history="1">
        <w:r w:rsidRPr="005F4EB3">
          <w:rPr>
            <w:rStyle w:val="Hyperlink"/>
            <w:rFonts w:ascii="Arial" w:eastAsia="MS Gothic" w:hAnsi="Arial" w:hint="eastAsia"/>
            <w:bCs/>
            <w:sz w:val="21"/>
            <w:szCs w:val="21"/>
          </w:rPr>
          <w:t>高精細画像のダウンロード</w:t>
        </w:r>
      </w:hyperlink>
    </w:p>
    <w:p w14:paraId="170CF418" w14:textId="77777777" w:rsidR="002F533B" w:rsidRPr="005F4EB3" w:rsidRDefault="002F533B" w:rsidP="002F533B">
      <w:pPr>
        <w:rPr>
          <w:rFonts w:ascii="Arial" w:eastAsia="MS Gothic" w:hAnsi="Arial" w:cs="Arial"/>
          <w:b/>
          <w:color w:val="000000"/>
          <w:sz w:val="21"/>
          <w:szCs w:val="21"/>
          <w:lang w:val="en-GB"/>
        </w:rPr>
      </w:pPr>
    </w:p>
    <w:p w14:paraId="66FCFB95" w14:textId="77777777" w:rsidR="002F533B" w:rsidRPr="005F4EB3" w:rsidRDefault="002F533B" w:rsidP="002F533B">
      <w:pPr>
        <w:rPr>
          <w:rFonts w:ascii="Arial" w:eastAsia="MS Gothic" w:hAnsi="Arial" w:cs="Arial"/>
          <w:b/>
          <w:color w:val="000000"/>
          <w:sz w:val="21"/>
          <w:szCs w:val="21"/>
        </w:rPr>
      </w:pPr>
      <w:r w:rsidRPr="005F4EB3">
        <w:rPr>
          <w:rFonts w:ascii="Arial" w:eastAsia="MS Gothic" w:hAnsi="Arial" w:hint="eastAsia"/>
          <w:b/>
          <w:color w:val="000000"/>
          <w:sz w:val="21"/>
          <w:szCs w:val="21"/>
        </w:rPr>
        <w:t>ソーシャルメディアでフォローしてください：</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2F533B" w:rsidRPr="005F4EB3" w14:paraId="73FB349A" w14:textId="77777777" w:rsidTr="00A475DF">
        <w:trPr>
          <w:trHeight w:val="511"/>
        </w:trPr>
        <w:tc>
          <w:tcPr>
            <w:tcW w:w="704" w:type="dxa"/>
          </w:tcPr>
          <w:p w14:paraId="124C6C2E" w14:textId="1D7CEFD4" w:rsidR="002F533B" w:rsidRPr="005F4EB3" w:rsidRDefault="002F533B" w:rsidP="00A475DF">
            <w:pPr>
              <w:rPr>
                <w:rFonts w:ascii="Arial" w:eastAsia="MS Gothic" w:hAnsi="Arial" w:cs="Arial"/>
                <w:b/>
                <w:color w:val="000000"/>
                <w:sz w:val="21"/>
                <w:szCs w:val="21"/>
              </w:rPr>
            </w:pPr>
            <w:r w:rsidRPr="005F4EB3">
              <w:rPr>
                <w:rFonts w:ascii="Arial" w:eastAsia="MS Gothic" w:hAnsi="Arial" w:hint="eastAsia"/>
                <w:b/>
                <w:noProof/>
                <w:color w:val="000000"/>
                <w:sz w:val="21"/>
                <w:szCs w:val="21"/>
              </w:rPr>
              <w:drawing>
                <wp:inline distT="0" distB="0" distL="0" distR="0" wp14:anchorId="7077D931" wp14:editId="13962952">
                  <wp:extent cx="301276" cy="301276"/>
                  <wp:effectExtent l="0" t="0" r="3810" b="3810"/>
                  <wp:docPr id="5" name="Grafik 5"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18DEED84" w14:textId="77777777" w:rsidR="002F533B" w:rsidRPr="005F4EB3" w:rsidRDefault="002F533B" w:rsidP="00A475DF">
            <w:pPr>
              <w:rPr>
                <w:rFonts w:ascii="Arial" w:eastAsia="MS Gothic" w:hAnsi="Arial" w:cs="Arial"/>
                <w:b/>
                <w:color w:val="000000"/>
                <w:sz w:val="21"/>
                <w:szCs w:val="21"/>
              </w:rPr>
            </w:pPr>
            <w:r w:rsidRPr="005F4EB3">
              <w:rPr>
                <w:rFonts w:ascii="Arial" w:eastAsia="MS Gothic" w:hAnsi="Arial" w:hint="eastAsia"/>
                <w:b/>
                <w:noProof/>
                <w:color w:val="000000"/>
                <w:sz w:val="21"/>
                <w:szCs w:val="21"/>
              </w:rPr>
              <w:drawing>
                <wp:inline distT="0" distB="0" distL="0" distR="0" wp14:anchorId="24318F52" wp14:editId="1C53FEE1">
                  <wp:extent cx="300990" cy="300990"/>
                  <wp:effectExtent l="0" t="0" r="3810" b="3810"/>
                  <wp:docPr id="7" name="Grafik 7"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3B4A9B66" w14:textId="77777777" w:rsidR="002F533B" w:rsidRPr="005F4EB3" w:rsidRDefault="002F533B" w:rsidP="00A475DF">
            <w:pPr>
              <w:rPr>
                <w:rFonts w:ascii="Arial" w:eastAsia="MS Gothic" w:hAnsi="Arial" w:cs="Arial"/>
                <w:b/>
                <w:color w:val="000000"/>
                <w:sz w:val="21"/>
                <w:szCs w:val="21"/>
              </w:rPr>
            </w:pPr>
            <w:r w:rsidRPr="005F4EB3">
              <w:rPr>
                <w:rFonts w:ascii="Arial" w:eastAsia="MS Gothic" w:hAnsi="Arial" w:hint="eastAsia"/>
                <w:noProof/>
              </w:rPr>
              <w:drawing>
                <wp:inline distT="0" distB="0" distL="0" distR="0" wp14:anchorId="5D65B928" wp14:editId="227D0EF2">
                  <wp:extent cx="300990" cy="300990"/>
                  <wp:effectExtent l="0" t="0" r="3810" b="3810"/>
                  <wp:docPr id="12" name="Grafik 12" descr="Ein Bild, das Text, ClipArt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3838659B" w14:textId="77777777" w:rsidR="002F533B" w:rsidRPr="005F4EB3" w:rsidRDefault="002F533B" w:rsidP="00A475DF">
            <w:pPr>
              <w:rPr>
                <w:rFonts w:ascii="Arial" w:eastAsia="MS Gothic" w:hAnsi="Arial" w:cs="Arial"/>
                <w:b/>
                <w:color w:val="000000"/>
                <w:sz w:val="21"/>
                <w:szCs w:val="21"/>
              </w:rPr>
            </w:pPr>
            <w:r w:rsidRPr="005F4EB3">
              <w:rPr>
                <w:rFonts w:ascii="Arial" w:eastAsia="MS Gothic" w:hAnsi="Arial" w:hint="eastAsia"/>
                <w:b/>
                <w:noProof/>
                <w:color w:val="000000"/>
                <w:sz w:val="21"/>
                <w:szCs w:val="21"/>
              </w:rPr>
              <w:drawing>
                <wp:inline distT="0" distB="0" distL="0" distR="0" wp14:anchorId="32B32478" wp14:editId="1D8ADF2C">
                  <wp:extent cx="300990" cy="300990"/>
                  <wp:effectExtent l="0" t="0" r="3810" b="3810"/>
                  <wp:docPr id="15" name="Grafik 15"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669EC512" w14:textId="77777777" w:rsidR="002F533B" w:rsidRPr="005F4EB3" w:rsidRDefault="002F533B" w:rsidP="00A475DF">
            <w:pPr>
              <w:rPr>
                <w:rFonts w:ascii="Arial" w:eastAsia="MS Gothic" w:hAnsi="Arial" w:cs="Arial"/>
                <w:b/>
                <w:color w:val="000000"/>
                <w:sz w:val="21"/>
                <w:szCs w:val="21"/>
              </w:rPr>
            </w:pPr>
            <w:r w:rsidRPr="005F4EB3">
              <w:rPr>
                <w:rFonts w:ascii="Arial" w:eastAsia="MS Gothic" w:hAnsi="Arial" w:hint="eastAsia"/>
                <w:b/>
                <w:noProof/>
                <w:color w:val="000000"/>
                <w:sz w:val="21"/>
                <w:szCs w:val="21"/>
              </w:rPr>
              <w:drawing>
                <wp:inline distT="0" distB="0" distL="0" distR="0" wp14:anchorId="73A04AB6" wp14:editId="675F1D01">
                  <wp:extent cx="296266" cy="296266"/>
                  <wp:effectExtent l="0" t="0" r="0" b="0"/>
                  <wp:docPr id="21" name="Grafik 21" descr="Logo&#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descr="Logo&#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71DFBD3" w14:textId="77777777" w:rsidR="002F533B" w:rsidRPr="005F4EB3" w:rsidRDefault="002F533B" w:rsidP="002F533B">
      <w:pPr>
        <w:keepLines/>
        <w:spacing w:after="0" w:line="360" w:lineRule="auto"/>
        <w:ind w:right="1701"/>
        <w:jc w:val="both"/>
        <w:rPr>
          <w:rFonts w:ascii="Arial" w:eastAsia="MS Gothic" w:hAnsi="Arial" w:cs="Arial"/>
          <w:b/>
          <w:color w:val="000000"/>
          <w:sz w:val="21"/>
          <w:szCs w:val="21"/>
        </w:rPr>
      </w:pPr>
    </w:p>
    <w:p w14:paraId="43F84823" w14:textId="465E92EE" w:rsidR="006864C8" w:rsidRPr="005F4EB3" w:rsidRDefault="006864C8">
      <w:pPr>
        <w:rPr>
          <w:rFonts w:ascii="Arial" w:eastAsia="MS Gothic" w:hAnsi="Arial" w:cs="Arial"/>
          <w:b/>
          <w:color w:val="000000"/>
          <w:sz w:val="21"/>
          <w:szCs w:val="21"/>
        </w:rPr>
      </w:pPr>
    </w:p>
    <w:p w14:paraId="56EDFA32" w14:textId="77777777" w:rsidR="007A187C" w:rsidRDefault="007A187C">
      <w:pPr>
        <w:rPr>
          <w:rFonts w:ascii="Arial" w:eastAsia="MS Gothic" w:hAnsi="Arial"/>
          <w:b/>
          <w:color w:val="000000"/>
          <w:sz w:val="21"/>
          <w:szCs w:val="21"/>
        </w:rPr>
      </w:pPr>
      <w:r>
        <w:rPr>
          <w:rFonts w:ascii="Arial" w:eastAsia="MS Gothic" w:hAnsi="Arial"/>
          <w:b/>
          <w:color w:val="000000"/>
          <w:sz w:val="21"/>
          <w:szCs w:val="21"/>
        </w:rPr>
        <w:br w:type="page"/>
      </w:r>
    </w:p>
    <w:p w14:paraId="0A64B55B" w14:textId="7BCBDD19" w:rsidR="002F533B" w:rsidRPr="005F4EB3" w:rsidRDefault="002F533B" w:rsidP="002F533B">
      <w:pPr>
        <w:keepLines/>
        <w:spacing w:after="0" w:line="360" w:lineRule="auto"/>
        <w:ind w:right="1701"/>
        <w:jc w:val="both"/>
        <w:rPr>
          <w:rFonts w:ascii="Arial" w:eastAsia="MS Gothic" w:hAnsi="Arial" w:cs="Arial"/>
          <w:b/>
          <w:color w:val="000000"/>
          <w:sz w:val="21"/>
          <w:szCs w:val="21"/>
        </w:rPr>
      </w:pPr>
      <w:r w:rsidRPr="005F4EB3">
        <w:rPr>
          <w:rFonts w:ascii="Arial" w:eastAsia="MS Gothic" w:hAnsi="Arial" w:hint="eastAsia"/>
          <w:b/>
          <w:color w:val="000000"/>
          <w:sz w:val="21"/>
          <w:szCs w:val="21"/>
        </w:rPr>
        <w:lastRenderedPageBreak/>
        <w:t xml:space="preserve">KRAIBURG TPE </w:t>
      </w:r>
      <w:r w:rsidRPr="005F4EB3">
        <w:rPr>
          <w:rFonts w:ascii="Arial" w:eastAsia="MS Gothic" w:hAnsi="Arial" w:hint="eastAsia"/>
          <w:b/>
          <w:color w:val="000000"/>
          <w:sz w:val="21"/>
          <w:szCs w:val="21"/>
        </w:rPr>
        <w:t>について</w:t>
      </w:r>
    </w:p>
    <w:p w14:paraId="711D1795" w14:textId="27B25887" w:rsidR="006864C8" w:rsidRPr="005F4EB3" w:rsidRDefault="006864C8" w:rsidP="006864C8">
      <w:pPr>
        <w:spacing w:after="0" w:line="360" w:lineRule="auto"/>
        <w:ind w:right="1701"/>
        <w:jc w:val="both"/>
        <w:rPr>
          <w:rFonts w:ascii="Arial" w:eastAsia="MS Gothic" w:hAnsi="Arial" w:cs="Arial"/>
          <w:color w:val="000000" w:themeColor="text1"/>
          <w:sz w:val="20"/>
        </w:rPr>
      </w:pPr>
      <w:r w:rsidRPr="005F4EB3">
        <w:rPr>
          <w:rFonts w:ascii="Arial" w:eastAsia="MS Gothic" w:hAnsi="Arial" w:hint="eastAsia"/>
          <w:bCs/>
          <w:sz w:val="20"/>
          <w:szCs w:val="20"/>
        </w:rPr>
        <w:t xml:space="preserve">KRAIBURG TPE </w:t>
      </w:r>
      <w:r w:rsidRPr="005F4EB3">
        <w:rPr>
          <w:rFonts w:ascii="Arial" w:eastAsia="MS Gothic" w:hAnsi="Arial" w:hint="eastAsia"/>
          <w:bCs/>
          <w:sz w:val="20"/>
          <w:szCs w:val="20"/>
        </w:rPr>
        <w:t>（クライブルク</w:t>
      </w:r>
      <w:r w:rsidRPr="005F4EB3">
        <w:rPr>
          <w:rFonts w:ascii="Arial" w:eastAsia="MS Gothic" w:hAnsi="Arial" w:hint="eastAsia"/>
          <w:bCs/>
          <w:sz w:val="20"/>
          <w:szCs w:val="20"/>
        </w:rPr>
        <w:t>TPE</w:t>
      </w:r>
      <w:r w:rsidRPr="005F4EB3">
        <w:rPr>
          <w:rFonts w:ascii="Arial" w:eastAsia="MS Gothic" w:hAnsi="Arial" w:hint="eastAsia"/>
          <w:bCs/>
          <w:sz w:val="20"/>
          <w:szCs w:val="20"/>
        </w:rPr>
        <w:t>：</w:t>
      </w:r>
      <w:hyperlink r:id="rId26" w:history="1">
        <w:r w:rsidRPr="005F4EB3">
          <w:rPr>
            <w:rStyle w:val="Hyperlink"/>
            <w:rFonts w:ascii="Arial" w:eastAsia="MS Gothic" w:hAnsi="Arial" w:hint="eastAsia"/>
            <w:bCs/>
            <w:sz w:val="20"/>
            <w:szCs w:val="20"/>
          </w:rPr>
          <w:t>www.kraiburg-tpe.com</w:t>
        </w:r>
      </w:hyperlink>
      <w:r w:rsidRPr="005F4EB3">
        <w:rPr>
          <w:rFonts w:ascii="Arial" w:eastAsia="MS Gothic" w:hAnsi="Arial" w:hint="eastAsia"/>
          <w:color w:val="000000" w:themeColor="text1"/>
        </w:rPr>
        <w:t>）は、熱可塑性エラストマーの世界的なメーカーです。</w:t>
      </w:r>
      <w:r w:rsidRPr="005F4EB3">
        <w:rPr>
          <w:rFonts w:ascii="Arial" w:eastAsia="MS Gothic" w:hAnsi="Arial" w:hint="eastAsia"/>
          <w:color w:val="000000" w:themeColor="text1"/>
          <w:sz w:val="20"/>
        </w:rPr>
        <w:t>KRAIBURG TPE</w:t>
      </w:r>
      <w:r w:rsidRPr="005F4EB3">
        <w:rPr>
          <w:rFonts w:ascii="Arial" w:eastAsia="MS Gothic" w:hAnsi="Arial" w:hint="eastAsia"/>
          <w:color w:val="000000" w:themeColor="text1"/>
          <w:sz w:val="20"/>
        </w:rPr>
        <w:t>は</w:t>
      </w:r>
      <w:r w:rsidRPr="005F4EB3">
        <w:rPr>
          <w:rFonts w:ascii="Arial" w:eastAsia="MS Gothic" w:hAnsi="Arial" w:hint="eastAsia"/>
          <w:color w:val="000000" w:themeColor="text1"/>
          <w:sz w:val="20"/>
        </w:rPr>
        <w:t>2001</w:t>
      </w:r>
      <w:r w:rsidRPr="005F4EB3">
        <w:rPr>
          <w:rFonts w:ascii="Arial" w:eastAsia="MS Gothic" w:hAnsi="Arial" w:hint="eastAsia"/>
          <w:color w:val="000000" w:themeColor="text1"/>
          <w:sz w:val="20"/>
        </w:rPr>
        <w:t>年に</w:t>
      </w:r>
      <w:r w:rsidRPr="005F4EB3">
        <w:rPr>
          <w:rFonts w:ascii="Arial" w:eastAsia="MS Gothic" w:hAnsi="Arial" w:hint="eastAsia"/>
          <w:color w:val="000000" w:themeColor="text1"/>
          <w:sz w:val="20"/>
        </w:rPr>
        <w:t xml:space="preserve">KRAIBURG </w:t>
      </w:r>
      <w:r w:rsidRPr="005F4EB3">
        <w:rPr>
          <w:rFonts w:ascii="Arial" w:eastAsia="MS Gothic" w:hAnsi="Arial" w:hint="eastAsia"/>
          <w:color w:val="000000" w:themeColor="text1"/>
          <w:sz w:val="20"/>
        </w:rPr>
        <w:t>グループの独立したビジネスユニットとして設立され、現在では</w:t>
      </w:r>
      <w:r w:rsidRPr="005F4EB3">
        <w:rPr>
          <w:rFonts w:ascii="Arial" w:eastAsia="MS Gothic" w:hAnsi="Arial" w:hint="eastAsia"/>
          <w:color w:val="000000" w:themeColor="text1"/>
          <w:sz w:val="20"/>
        </w:rPr>
        <w:t>TPE</w:t>
      </w:r>
      <w:r w:rsidRPr="005F4EB3">
        <w:rPr>
          <w:rFonts w:ascii="Arial" w:eastAsia="MS Gothic" w:hAnsi="Arial" w:hint="eastAsia"/>
          <w:color w:val="000000" w:themeColor="text1"/>
          <w:sz w:val="20"/>
        </w:rPr>
        <w:t>コンパウンドの分野で業界のコンピテンスリーダーとなっています。同社の目標は、安全で信頼性が高い製品を顧客のアプリケーションに提供することです。世界中の</w:t>
      </w:r>
      <w:r w:rsidRPr="005F4EB3">
        <w:rPr>
          <w:rFonts w:ascii="Arial" w:eastAsia="MS Gothic" w:hAnsi="Arial" w:hint="eastAsia"/>
          <w:color w:val="000000" w:themeColor="text1"/>
          <w:sz w:val="20"/>
        </w:rPr>
        <w:t>660</w:t>
      </w:r>
      <w:r w:rsidRPr="005F4EB3">
        <w:rPr>
          <w:rFonts w:ascii="Arial" w:eastAsia="MS Gothic" w:hAnsi="Arial" w:hint="eastAsia"/>
          <w:color w:val="000000" w:themeColor="text1"/>
          <w:sz w:val="20"/>
        </w:rPr>
        <w:t>名以上の従業員と、ドイツ・アメリカおよびマレーシアの工場を通じて、</w:t>
      </w:r>
      <w:r w:rsidRPr="005F4EB3">
        <w:rPr>
          <w:rFonts w:ascii="Arial" w:eastAsia="MS Gothic" w:hAnsi="Arial" w:hint="eastAsia"/>
          <w:color w:val="000000" w:themeColor="text1"/>
          <w:sz w:val="20"/>
        </w:rPr>
        <w:t>KRAIBURG TPE</w:t>
      </w:r>
      <w:r w:rsidRPr="005F4EB3">
        <w:rPr>
          <w:rFonts w:ascii="Arial" w:eastAsia="MS Gothic" w:hAnsi="Arial" w:hint="eastAsia"/>
          <w:color w:val="000000" w:themeColor="text1"/>
          <w:sz w:val="20"/>
        </w:rPr>
        <w:t>は自動車、産業機器、消費者向け製品良好、そして厳格な規制のある医療分野の各用途に向けて、幅広い製品群を提供しています。</w:t>
      </w:r>
      <w:r w:rsidRPr="005F4EB3">
        <w:rPr>
          <w:rFonts w:ascii="Arial" w:eastAsia="MS Gothic" w:hAnsi="Arial" w:hint="eastAsia"/>
          <w:color w:val="000000" w:themeColor="text1"/>
          <w:sz w:val="20"/>
        </w:rPr>
        <w:t>THERMOLAST</w:t>
      </w:r>
      <w:r w:rsidRPr="005F4EB3">
        <w:rPr>
          <w:rFonts w:ascii="Arial" w:eastAsia="MS Gothic" w:hAnsi="Arial" w:hint="eastAsia"/>
          <w:color w:val="000000" w:themeColor="text1"/>
          <w:sz w:val="20"/>
          <w:vertAlign w:val="superscript"/>
        </w:rPr>
        <w:t>®</w:t>
      </w:r>
      <w:r w:rsidRPr="005F4EB3">
        <w:rPr>
          <w:rFonts w:ascii="Arial" w:eastAsia="MS Gothic" w:hAnsi="Arial" w:hint="eastAsia"/>
          <w:color w:val="000000" w:themeColor="text1"/>
          <w:sz w:val="20"/>
        </w:rPr>
        <w:t>（サーモラスト）、</w:t>
      </w:r>
      <w:r w:rsidRPr="005F4EB3">
        <w:rPr>
          <w:rFonts w:ascii="Arial" w:eastAsia="MS Gothic" w:hAnsi="Arial" w:hint="eastAsia"/>
          <w:color w:val="000000" w:themeColor="text1"/>
          <w:sz w:val="20"/>
        </w:rPr>
        <w:t>COPEC</w:t>
      </w:r>
      <w:r w:rsidRPr="005F4EB3">
        <w:rPr>
          <w:rFonts w:ascii="Arial" w:eastAsia="MS Gothic" w:hAnsi="Arial" w:hint="eastAsia"/>
          <w:color w:val="000000" w:themeColor="text1"/>
          <w:sz w:val="20"/>
          <w:vertAlign w:val="superscript"/>
        </w:rPr>
        <w:t>®</w:t>
      </w:r>
      <w:r w:rsidRPr="005F4EB3">
        <w:rPr>
          <w:rFonts w:ascii="Arial" w:eastAsia="MS Gothic" w:hAnsi="Arial" w:hint="eastAsia"/>
          <w:color w:val="000000" w:themeColor="text1"/>
          <w:sz w:val="20"/>
        </w:rPr>
        <w:t>（コーペック）</w:t>
      </w:r>
      <w:r w:rsidRPr="005F4EB3">
        <w:rPr>
          <w:rFonts w:ascii="Arial" w:eastAsia="MS Gothic" w:hAnsi="Arial" w:hint="eastAsia"/>
          <w:color w:val="000000" w:themeColor="text1"/>
          <w:sz w:val="20"/>
        </w:rPr>
        <w:t>HIPEX</w:t>
      </w:r>
      <w:r w:rsidRPr="005F4EB3">
        <w:rPr>
          <w:rFonts w:ascii="Arial" w:eastAsia="MS Gothic" w:hAnsi="Arial" w:hint="eastAsia"/>
          <w:color w:val="000000" w:themeColor="text1"/>
          <w:sz w:val="20"/>
          <w:vertAlign w:val="superscript"/>
        </w:rPr>
        <w:t>®</w:t>
      </w:r>
      <w:r w:rsidRPr="005F4EB3">
        <w:rPr>
          <w:rFonts w:ascii="Arial" w:eastAsia="MS Gothic" w:hAnsi="Arial" w:hint="eastAsia"/>
          <w:color w:val="000000" w:themeColor="text1"/>
          <w:sz w:val="20"/>
        </w:rPr>
        <w:t>（ハイペックス）、そして</w:t>
      </w:r>
      <w:r w:rsidRPr="005F4EB3">
        <w:rPr>
          <w:rFonts w:ascii="Arial" w:eastAsia="MS Gothic" w:hAnsi="Arial" w:hint="eastAsia"/>
          <w:color w:val="000000" w:themeColor="text1"/>
          <w:sz w:val="20"/>
        </w:rPr>
        <w:t>For Tec E</w:t>
      </w:r>
      <w:r w:rsidRPr="005F4EB3">
        <w:rPr>
          <w:rFonts w:ascii="Arial" w:eastAsia="MS Gothic" w:hAnsi="Arial" w:hint="eastAsia"/>
          <w:color w:val="000000" w:themeColor="text1"/>
          <w:sz w:val="20"/>
          <w:vertAlign w:val="superscript"/>
        </w:rPr>
        <w:t>®</w:t>
      </w:r>
      <w:r w:rsidRPr="005F4EB3">
        <w:rPr>
          <w:rFonts w:ascii="Arial" w:eastAsia="MS Gothic" w:hAnsi="Arial" w:hint="eastAsia"/>
          <w:color w:val="000000" w:themeColor="text1"/>
          <w:sz w:val="20"/>
        </w:rPr>
        <w:t>（フォーテック</w:t>
      </w:r>
      <w:r w:rsidRPr="005F4EB3">
        <w:rPr>
          <w:rFonts w:ascii="Arial" w:eastAsia="MS Gothic" w:hAnsi="Arial" w:hint="eastAsia"/>
          <w:color w:val="000000" w:themeColor="text1"/>
          <w:sz w:val="20"/>
        </w:rPr>
        <w:t>E</w:t>
      </w:r>
      <w:r w:rsidRPr="005F4EB3">
        <w:rPr>
          <w:rFonts w:ascii="Arial" w:eastAsia="MS Gothic" w:hAnsi="Arial" w:hint="eastAsia"/>
          <w:color w:val="000000" w:themeColor="text1"/>
          <w:sz w:val="20"/>
        </w:rPr>
        <w:t>）の定評ある製品群は、射出成形または押出成形による加工方法を通じて、メーカーに対しプロセスのみならず製品設計においても数々の利点をもたらしています。</w:t>
      </w:r>
      <w:r w:rsidRPr="005F4EB3">
        <w:rPr>
          <w:rFonts w:ascii="Arial" w:eastAsia="MS Gothic" w:hAnsi="Arial" w:hint="eastAsia"/>
          <w:color w:val="000000" w:themeColor="text1"/>
          <w:sz w:val="20"/>
        </w:rPr>
        <w:t>KRAIBURG TPE</w:t>
      </w:r>
      <w:r w:rsidRPr="005F4EB3">
        <w:rPr>
          <w:rFonts w:ascii="Arial" w:eastAsia="MS Gothic" w:hAnsi="Arial" w:hint="eastAsia"/>
          <w:color w:val="000000" w:themeColor="text1"/>
          <w:sz w:val="20"/>
        </w:rPr>
        <w:t>は、イノベーションにおける強み、グローバルレベルでの顧客志向、カスタム製品ソリューション、そして信頼のおけるサービスをその特色に掲げています。当社はドイツ本社において</w:t>
      </w:r>
      <w:r w:rsidRPr="005F4EB3">
        <w:rPr>
          <w:rFonts w:ascii="Arial" w:eastAsia="MS Gothic" w:hAnsi="Arial" w:hint="eastAsia"/>
          <w:color w:val="000000" w:themeColor="text1"/>
          <w:sz w:val="20"/>
        </w:rPr>
        <w:t>ISO50001</w:t>
      </w:r>
      <w:r w:rsidRPr="005F4EB3">
        <w:rPr>
          <w:rFonts w:ascii="Arial" w:eastAsia="MS Gothic" w:hAnsi="Arial" w:hint="eastAsia"/>
          <w:color w:val="000000" w:themeColor="text1"/>
          <w:sz w:val="20"/>
        </w:rPr>
        <w:t>の認証を受けており、またすべてのグローバルサイトにおいても</w:t>
      </w:r>
      <w:r w:rsidRPr="005F4EB3">
        <w:rPr>
          <w:rFonts w:ascii="Arial" w:eastAsia="MS Gothic" w:hAnsi="Arial" w:hint="eastAsia"/>
          <w:color w:val="000000" w:themeColor="text1"/>
          <w:sz w:val="20"/>
        </w:rPr>
        <w:t>ISO9001</w:t>
      </w:r>
      <w:r w:rsidRPr="005F4EB3">
        <w:rPr>
          <w:rFonts w:ascii="Arial" w:eastAsia="MS Gothic" w:hAnsi="Arial" w:hint="eastAsia"/>
          <w:color w:val="000000" w:themeColor="text1"/>
          <w:sz w:val="20"/>
        </w:rPr>
        <w:t>および</w:t>
      </w:r>
      <w:r w:rsidRPr="005F4EB3">
        <w:rPr>
          <w:rFonts w:ascii="Arial" w:eastAsia="MS Gothic" w:hAnsi="Arial" w:hint="eastAsia"/>
          <w:color w:val="000000" w:themeColor="text1"/>
          <w:sz w:val="20"/>
        </w:rPr>
        <w:t>ISO14001</w:t>
      </w:r>
      <w:r w:rsidRPr="005F4EB3">
        <w:rPr>
          <w:rFonts w:ascii="Arial" w:eastAsia="MS Gothic" w:hAnsi="Arial" w:hint="eastAsia"/>
          <w:color w:val="000000" w:themeColor="text1"/>
          <w:sz w:val="20"/>
        </w:rPr>
        <w:t>の認証を受けています。</w:t>
      </w:r>
    </w:p>
    <w:p w14:paraId="548E1E47" w14:textId="1612FA68" w:rsidR="00DC32CA" w:rsidRPr="005F4EB3" w:rsidRDefault="00DC32CA" w:rsidP="006864C8">
      <w:pPr>
        <w:spacing w:after="0" w:line="360" w:lineRule="auto"/>
        <w:ind w:right="1701"/>
        <w:jc w:val="both"/>
        <w:rPr>
          <w:rFonts w:ascii="Arial" w:eastAsia="MS Gothic" w:hAnsi="Arial" w:cs="Arial"/>
          <w:color w:val="000000" w:themeColor="text1"/>
          <w:sz w:val="20"/>
        </w:rPr>
      </w:pPr>
    </w:p>
    <w:sectPr w:rsidR="00DC32CA" w:rsidRPr="005F4EB3" w:rsidSect="00F125F3">
      <w:headerReference w:type="default" r:id="rId27"/>
      <w:headerReference w:type="first" r:id="rId28"/>
      <w:footerReference w:type="first" r:id="rId2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B4644" w14:textId="77777777" w:rsidR="001F7533" w:rsidRDefault="001F7533" w:rsidP="00784C57">
      <w:pPr>
        <w:spacing w:after="0" w:line="240" w:lineRule="auto"/>
      </w:pPr>
      <w:r>
        <w:separator/>
      </w:r>
    </w:p>
  </w:endnote>
  <w:endnote w:type="continuationSeparator" w:id="0">
    <w:p w14:paraId="584431F0" w14:textId="77777777" w:rsidR="001F7533" w:rsidRDefault="001F7533"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9D8E9" w14:textId="7CF8DA85"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EAE3B" w14:textId="77777777" w:rsidR="001F7533" w:rsidRDefault="001F7533" w:rsidP="00784C57">
      <w:pPr>
        <w:spacing w:after="0" w:line="240" w:lineRule="auto"/>
      </w:pPr>
      <w:r>
        <w:separator/>
      </w:r>
    </w:p>
  </w:footnote>
  <w:footnote w:type="continuationSeparator" w:id="0">
    <w:p w14:paraId="14C47D5B" w14:textId="77777777" w:rsidR="001F7533" w:rsidRDefault="001F7533"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710E" w14:textId="622085D9" w:rsidR="00502615" w:rsidRPr="005F4EB3" w:rsidRDefault="00502615" w:rsidP="00BC5758">
    <w:pPr>
      <w:pStyle w:val="Kopfzeile"/>
      <w:tabs>
        <w:tab w:val="clear" w:pos="4703"/>
        <w:tab w:val="clear" w:pos="9406"/>
        <w:tab w:val="left" w:pos="3540"/>
      </w:tabs>
      <w:spacing w:before="1440"/>
      <w:rPr>
        <w:rFonts w:ascii="Arial" w:eastAsia="MS Gothic" w:hAnsi="Arial" w:cs="Arial"/>
        <w:sz w:val="20"/>
        <w:szCs w:val="20"/>
      </w:rPr>
    </w:pPr>
    <w:r w:rsidRPr="005F4EB3">
      <w:rPr>
        <w:rFonts w:ascii="Arial" w:eastAsia="MS Gothic" w:hAnsi="Arial" w:hint="eastAsia"/>
        <w:noProof/>
        <w:sz w:val="20"/>
        <w:szCs w:val="20"/>
      </w:rPr>
      <w:drawing>
        <wp:anchor distT="0" distB="0" distL="114300" distR="114300" simplePos="0" relativeHeight="251658241" behindDoc="0" locked="0" layoutInCell="1" allowOverlap="1" wp14:anchorId="6BB5366F" wp14:editId="21F62CBF">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r w:rsidRPr="005F4EB3">
      <w:rPr>
        <w:rFonts w:ascii="Arial" w:eastAsia="MS Gothic" w:hAnsi="Arial" w:hint="eastAsia"/>
        <w:sz w:val="20"/>
        <w:szCs w:val="20"/>
      </w:rPr>
      <w:tab/>
    </w:r>
  </w:p>
  <w:tbl>
    <w:tblPr>
      <w:tblW w:w="6912" w:type="dxa"/>
      <w:tblLook w:val="04A0" w:firstRow="1" w:lastRow="0" w:firstColumn="1" w:lastColumn="0" w:noHBand="0" w:noVBand="1"/>
    </w:tblPr>
    <w:tblGrid>
      <w:gridCol w:w="6912"/>
    </w:tblGrid>
    <w:tr w:rsidR="00502615" w:rsidRPr="005F4EB3" w14:paraId="64F5CE1E" w14:textId="77777777" w:rsidTr="00502615">
      <w:tc>
        <w:tcPr>
          <w:tcW w:w="6912" w:type="dxa"/>
        </w:tcPr>
        <w:p w14:paraId="1968ED6C" w14:textId="77777777" w:rsidR="00502615" w:rsidRPr="005F4EB3" w:rsidRDefault="00502615" w:rsidP="00AF662E">
          <w:pPr>
            <w:spacing w:after="0" w:line="360" w:lineRule="auto"/>
            <w:jc w:val="both"/>
            <w:rPr>
              <w:rFonts w:ascii="Arial" w:eastAsia="MS Gothic" w:hAnsi="Arial" w:cs="Arial"/>
              <w:b/>
              <w:bCs/>
              <w:color w:val="365F91"/>
              <w:sz w:val="40"/>
              <w:szCs w:val="40"/>
            </w:rPr>
          </w:pPr>
          <w:r w:rsidRPr="005F4EB3">
            <w:rPr>
              <w:rFonts w:ascii="Arial" w:eastAsia="MS Gothic" w:hAnsi="Arial" w:hint="eastAsia"/>
              <w:b/>
              <w:color w:val="365F91"/>
              <w:sz w:val="40"/>
            </w:rPr>
            <w:t>プレス・リリース</w:t>
          </w:r>
        </w:p>
        <w:p w14:paraId="7B88F185" w14:textId="77777777" w:rsidR="005100E9" w:rsidRPr="005F4EB3" w:rsidRDefault="005100E9" w:rsidP="00AF662E">
          <w:pPr>
            <w:spacing w:after="0" w:line="360" w:lineRule="auto"/>
            <w:jc w:val="both"/>
            <w:rPr>
              <w:rFonts w:ascii="Arial" w:eastAsia="MS Gothic" w:hAnsi="Arial"/>
              <w:b/>
              <w:sz w:val="16"/>
            </w:rPr>
          </w:pPr>
          <w:r w:rsidRPr="005F4EB3">
            <w:rPr>
              <w:rFonts w:ascii="Arial" w:eastAsia="MS Gothic" w:hAnsi="Arial" w:hint="eastAsia"/>
              <w:b/>
              <w:sz w:val="16"/>
            </w:rPr>
            <w:t>KRAIBURG TPE</w:t>
          </w:r>
          <w:r w:rsidRPr="005F4EB3">
            <w:rPr>
              <w:rFonts w:ascii="Arial" w:eastAsia="MS Gothic" w:hAnsi="Arial" w:hint="eastAsia"/>
              <w:b/>
              <w:sz w:val="16"/>
            </w:rPr>
            <w:t>、初のグローバル・サステナビリティ報告書を公表</w:t>
          </w:r>
        </w:p>
        <w:p w14:paraId="7B1A4BF5" w14:textId="413724BB" w:rsidR="00502615" w:rsidRPr="005F4EB3" w:rsidRDefault="00502615" w:rsidP="00AF662E">
          <w:pPr>
            <w:spacing w:after="0" w:line="360" w:lineRule="auto"/>
            <w:jc w:val="both"/>
            <w:rPr>
              <w:rFonts w:ascii="Arial" w:eastAsia="MS Gothic" w:hAnsi="Arial" w:cs="Arial"/>
              <w:b/>
              <w:bCs/>
              <w:sz w:val="16"/>
              <w:szCs w:val="16"/>
            </w:rPr>
          </w:pPr>
          <w:r w:rsidRPr="005F4EB3">
            <w:rPr>
              <w:rFonts w:ascii="Arial" w:eastAsia="MS Gothic" w:hAnsi="Arial" w:hint="eastAsia"/>
              <w:b/>
              <w:sz w:val="16"/>
            </w:rPr>
            <w:t>ヴァルトクライブルク、</w:t>
          </w:r>
          <w:r w:rsidRPr="005F4EB3">
            <w:rPr>
              <w:rFonts w:ascii="Arial" w:eastAsia="MS Gothic" w:hAnsi="Arial" w:hint="eastAsia"/>
              <w:b/>
              <w:sz w:val="16"/>
            </w:rPr>
            <w:t>2026</w:t>
          </w:r>
          <w:r w:rsidRPr="005F4EB3">
            <w:rPr>
              <w:rFonts w:ascii="Arial" w:eastAsia="MS Gothic" w:hAnsi="Arial" w:hint="eastAsia"/>
              <w:b/>
              <w:sz w:val="16"/>
            </w:rPr>
            <w:t>年</w:t>
          </w:r>
          <w:r w:rsidRPr="005F4EB3">
            <w:rPr>
              <w:rFonts w:ascii="Arial" w:eastAsia="MS Gothic" w:hAnsi="Arial" w:hint="eastAsia"/>
              <w:b/>
              <w:sz w:val="16"/>
            </w:rPr>
            <w:t>8</w:t>
          </w:r>
          <w:r w:rsidRPr="005F4EB3">
            <w:rPr>
              <w:rFonts w:ascii="Arial" w:eastAsia="MS Gothic" w:hAnsi="Arial" w:hint="eastAsia"/>
              <w:b/>
              <w:sz w:val="16"/>
            </w:rPr>
            <w:t>月</w:t>
          </w:r>
        </w:p>
        <w:p w14:paraId="3AE10125" w14:textId="77777777" w:rsidR="00502615" w:rsidRPr="005F4EB3" w:rsidRDefault="00502615" w:rsidP="00AF662E">
          <w:pPr>
            <w:spacing w:after="0" w:line="360" w:lineRule="auto"/>
            <w:jc w:val="both"/>
            <w:rPr>
              <w:rFonts w:ascii="Arial" w:eastAsia="MS Gothic" w:hAnsi="Arial" w:cs="Arial"/>
              <w:b/>
              <w:bCs/>
              <w:sz w:val="16"/>
              <w:szCs w:val="16"/>
            </w:rPr>
          </w:pPr>
          <w:r w:rsidRPr="00900346">
            <w:rPr>
              <w:rFonts w:ascii="Arial" w:eastAsia="MS Gothic" w:hAnsi="Arial" w:hint="eastAsia"/>
              <w:b/>
              <w:bCs/>
              <w:sz w:val="16"/>
              <w:szCs w:val="16"/>
            </w:rPr>
            <w:t>ページ</w:t>
          </w:r>
          <w:r w:rsidRPr="00900346">
            <w:rPr>
              <w:rFonts w:ascii="Arial" w:eastAsia="MS Gothic" w:hAnsi="Arial" w:hint="eastAsia"/>
              <w:b/>
              <w:bCs/>
              <w:sz w:val="16"/>
              <w:szCs w:val="16"/>
            </w:rPr>
            <w:t xml:space="preserve"> </w:t>
          </w:r>
          <w:r w:rsidR="00D41761" w:rsidRPr="005F4EB3">
            <w:rPr>
              <w:rFonts w:ascii="Arial" w:eastAsia="MS Gothic" w:hAnsi="Arial" w:cs="Arial" w:hint="eastAsia"/>
              <w:b/>
              <w:bCs/>
              <w:sz w:val="16"/>
              <w:szCs w:val="16"/>
            </w:rPr>
            <w:fldChar w:fldCharType="begin"/>
          </w:r>
          <w:r w:rsidRPr="005F4EB3">
            <w:rPr>
              <w:rFonts w:ascii="Arial" w:eastAsia="MS Gothic" w:hAnsi="Arial" w:cs="Arial" w:hint="eastAsia"/>
              <w:b/>
              <w:bCs/>
              <w:sz w:val="16"/>
              <w:szCs w:val="16"/>
            </w:rPr>
            <w:instrText>PAGE  \* Arabic  \* MERGEFORMAT</w:instrText>
          </w:r>
          <w:r w:rsidR="00D41761" w:rsidRPr="005F4EB3">
            <w:rPr>
              <w:rFonts w:ascii="Arial" w:eastAsia="MS Gothic" w:hAnsi="Arial" w:cs="Arial" w:hint="eastAsia"/>
              <w:b/>
              <w:bCs/>
              <w:sz w:val="16"/>
              <w:szCs w:val="16"/>
            </w:rPr>
            <w:fldChar w:fldCharType="separate"/>
          </w:r>
          <w:r w:rsidR="003A6511" w:rsidRPr="005F4EB3">
            <w:rPr>
              <w:rFonts w:ascii="Arial" w:eastAsia="MS Gothic" w:hAnsi="Arial" w:cs="Arial" w:hint="eastAsia"/>
              <w:b/>
              <w:bCs/>
              <w:sz w:val="16"/>
              <w:szCs w:val="16"/>
            </w:rPr>
            <w:t>2</w:t>
          </w:r>
          <w:r w:rsidR="00D41761" w:rsidRPr="005F4EB3">
            <w:rPr>
              <w:rFonts w:ascii="Arial" w:eastAsia="MS Gothic" w:hAnsi="Arial" w:cs="Arial" w:hint="eastAsia"/>
              <w:b/>
              <w:bCs/>
              <w:sz w:val="16"/>
              <w:szCs w:val="16"/>
            </w:rPr>
            <w:fldChar w:fldCharType="end"/>
          </w:r>
          <w:r w:rsidRPr="005F4EB3">
            <w:rPr>
              <w:rFonts w:ascii="Arial" w:eastAsia="MS Gothic" w:hAnsi="Arial" w:hint="eastAsia"/>
            </w:rPr>
            <w:t xml:space="preserve"> / </w:t>
          </w:r>
          <w:r w:rsidR="001A1D24" w:rsidRPr="005F4EB3">
            <w:rPr>
              <w:rFonts w:ascii="Arial" w:eastAsia="MS Gothic" w:hAnsi="Arial" w:cs="Arial" w:hint="eastAsia"/>
              <w:b/>
              <w:bCs/>
              <w:sz w:val="16"/>
              <w:szCs w:val="16"/>
            </w:rPr>
            <w:fldChar w:fldCharType="begin"/>
          </w:r>
          <w:r w:rsidR="001A1D24" w:rsidRPr="005F4EB3">
            <w:rPr>
              <w:rFonts w:ascii="Arial" w:eastAsia="MS Gothic" w:hAnsi="Arial" w:cs="Arial" w:hint="eastAsia"/>
              <w:b/>
              <w:bCs/>
              <w:sz w:val="16"/>
              <w:szCs w:val="16"/>
            </w:rPr>
            <w:instrText>NUMPAGES  \* Arabic  \* MERGEFORMAT</w:instrText>
          </w:r>
          <w:r w:rsidR="001A1D24" w:rsidRPr="005F4EB3">
            <w:rPr>
              <w:rFonts w:ascii="Arial" w:eastAsia="MS Gothic" w:hAnsi="Arial" w:cs="Arial" w:hint="eastAsia"/>
              <w:b/>
              <w:bCs/>
              <w:sz w:val="16"/>
              <w:szCs w:val="16"/>
            </w:rPr>
            <w:fldChar w:fldCharType="separate"/>
          </w:r>
          <w:r w:rsidR="003A6511" w:rsidRPr="005F4EB3">
            <w:rPr>
              <w:rFonts w:ascii="Arial" w:eastAsia="MS Gothic" w:hAnsi="Arial" w:cs="Arial" w:hint="eastAsia"/>
              <w:b/>
              <w:bCs/>
              <w:sz w:val="16"/>
              <w:szCs w:val="16"/>
            </w:rPr>
            <w:t>2</w:t>
          </w:r>
          <w:r w:rsidR="001A1D24" w:rsidRPr="005F4EB3">
            <w:rPr>
              <w:rFonts w:ascii="Arial" w:eastAsia="MS Gothic" w:hAnsi="Arial" w:cs="Arial" w:hint="eastAsia"/>
              <w:b/>
              <w:bCs/>
              <w:sz w:val="16"/>
              <w:szCs w:val="16"/>
            </w:rPr>
            <w:fldChar w:fldCharType="end"/>
          </w:r>
        </w:p>
      </w:tc>
    </w:tr>
  </w:tbl>
  <w:p w14:paraId="44F14165" w14:textId="77777777" w:rsidR="00502615" w:rsidRPr="005F4EB3" w:rsidRDefault="00502615" w:rsidP="00502615">
    <w:pPr>
      <w:pStyle w:val="Kopfzeile"/>
      <w:tabs>
        <w:tab w:val="clear" w:pos="4703"/>
        <w:tab w:val="clear" w:pos="9406"/>
      </w:tabs>
      <w:rPr>
        <w:rFonts w:ascii="Arial" w:eastAsia="MS Gothic" w:hAnsi="Arial" w:cs="Arial"/>
        <w:sz w:val="20"/>
        <w:szCs w:val="20"/>
      </w:rPr>
    </w:pPr>
  </w:p>
  <w:p w14:paraId="76669A20" w14:textId="77777777" w:rsidR="00AB32AB" w:rsidRPr="005F4EB3" w:rsidRDefault="00AB32AB" w:rsidP="00502615">
    <w:pPr>
      <w:pStyle w:val="Kopfzeile"/>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63681" w14:textId="05503CF9" w:rsidR="00502615" w:rsidRPr="005F4EB3" w:rsidRDefault="00502615" w:rsidP="00502615">
    <w:pPr>
      <w:pStyle w:val="Kopfzeile"/>
      <w:tabs>
        <w:tab w:val="clear" w:pos="4703"/>
        <w:tab w:val="clear" w:pos="9406"/>
      </w:tabs>
      <w:spacing w:before="1440"/>
      <w:rPr>
        <w:rFonts w:ascii="Arial" w:eastAsia="MS Gothic" w:hAnsi="Arial" w:cs="Arial"/>
        <w:sz w:val="20"/>
        <w:szCs w:val="20"/>
      </w:rPr>
    </w:pPr>
    <w:r w:rsidRPr="005F4EB3">
      <w:rPr>
        <w:rFonts w:ascii="Arial" w:eastAsia="MS Gothic" w:hAnsi="Arial" w:hint="eastAsia"/>
        <w:noProof/>
        <w:sz w:val="20"/>
        <w:szCs w:val="20"/>
      </w:rPr>
      <w:drawing>
        <wp:anchor distT="0" distB="0" distL="114300" distR="114300" simplePos="0" relativeHeight="251658240" behindDoc="0" locked="0" layoutInCell="1" allowOverlap="1" wp14:anchorId="7C1F6EEE" wp14:editId="5CEF8E9B">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483F33" w14:paraId="235FD685" w14:textId="77777777" w:rsidTr="00AF662E">
      <w:tc>
        <w:tcPr>
          <w:tcW w:w="6912" w:type="dxa"/>
        </w:tcPr>
        <w:p w14:paraId="2F05AAD6" w14:textId="77777777" w:rsidR="00502615" w:rsidRPr="005F4EB3" w:rsidRDefault="00502615" w:rsidP="00502615">
          <w:pPr>
            <w:spacing w:after="0" w:line="360" w:lineRule="auto"/>
            <w:jc w:val="both"/>
            <w:rPr>
              <w:rFonts w:ascii="Arial" w:eastAsia="MS Gothic" w:hAnsi="Arial" w:cs="Arial"/>
              <w:b/>
              <w:bCs/>
              <w:color w:val="365F91"/>
              <w:sz w:val="40"/>
              <w:szCs w:val="40"/>
            </w:rPr>
          </w:pPr>
          <w:r w:rsidRPr="005F4EB3">
            <w:rPr>
              <w:rFonts w:ascii="Arial" w:eastAsia="MS Gothic" w:hAnsi="Arial" w:hint="eastAsia"/>
              <w:b/>
              <w:color w:val="365F91"/>
              <w:sz w:val="40"/>
            </w:rPr>
            <w:t>プレス・リリース</w:t>
          </w:r>
        </w:p>
        <w:p w14:paraId="6AEE95E5" w14:textId="77777777" w:rsidR="005100E9" w:rsidRPr="005F4EB3" w:rsidRDefault="005100E9" w:rsidP="00502615">
          <w:pPr>
            <w:spacing w:after="0" w:line="360" w:lineRule="auto"/>
            <w:jc w:val="both"/>
            <w:rPr>
              <w:rFonts w:ascii="Arial" w:eastAsia="MS Gothic" w:hAnsi="Arial"/>
              <w:b/>
              <w:sz w:val="16"/>
            </w:rPr>
          </w:pPr>
          <w:r w:rsidRPr="005F4EB3">
            <w:rPr>
              <w:rFonts w:ascii="Arial" w:eastAsia="MS Gothic" w:hAnsi="Arial" w:hint="eastAsia"/>
              <w:b/>
              <w:sz w:val="16"/>
            </w:rPr>
            <w:t>KRAIBURG TPE</w:t>
          </w:r>
          <w:r w:rsidRPr="005F4EB3">
            <w:rPr>
              <w:rFonts w:ascii="Arial" w:eastAsia="MS Gothic" w:hAnsi="Arial" w:hint="eastAsia"/>
              <w:b/>
              <w:sz w:val="16"/>
            </w:rPr>
            <w:t>、初のグローバル・サステナビリティ報告書を公表</w:t>
          </w:r>
        </w:p>
        <w:p w14:paraId="137C33A0" w14:textId="2B18A13E" w:rsidR="00502615" w:rsidRPr="005F4EB3" w:rsidRDefault="00502615" w:rsidP="00502615">
          <w:pPr>
            <w:spacing w:after="0" w:line="360" w:lineRule="auto"/>
            <w:jc w:val="both"/>
            <w:rPr>
              <w:rFonts w:ascii="Arial" w:eastAsia="MS Gothic" w:hAnsi="Arial" w:cs="Arial"/>
              <w:b/>
              <w:bCs/>
              <w:sz w:val="16"/>
              <w:szCs w:val="16"/>
            </w:rPr>
          </w:pPr>
          <w:r w:rsidRPr="005F4EB3">
            <w:rPr>
              <w:rFonts w:ascii="Arial" w:eastAsia="MS Gothic" w:hAnsi="Arial" w:hint="eastAsia"/>
              <w:b/>
              <w:sz w:val="16"/>
            </w:rPr>
            <w:t>ヴァルトクライブルク、</w:t>
          </w:r>
          <w:r w:rsidRPr="005F4EB3">
            <w:rPr>
              <w:rFonts w:ascii="Arial" w:eastAsia="MS Gothic" w:hAnsi="Arial" w:hint="eastAsia"/>
              <w:b/>
              <w:sz w:val="16"/>
            </w:rPr>
            <w:t>2026</w:t>
          </w:r>
          <w:r w:rsidRPr="005F4EB3">
            <w:rPr>
              <w:rFonts w:ascii="Arial" w:eastAsia="MS Gothic" w:hAnsi="Arial" w:hint="eastAsia"/>
              <w:b/>
              <w:sz w:val="16"/>
            </w:rPr>
            <w:t>年</w:t>
          </w:r>
          <w:r w:rsidRPr="005F4EB3">
            <w:rPr>
              <w:rFonts w:ascii="Arial" w:eastAsia="MS Gothic" w:hAnsi="Arial" w:hint="eastAsia"/>
              <w:b/>
              <w:sz w:val="16"/>
            </w:rPr>
            <w:t>8</w:t>
          </w:r>
          <w:r w:rsidRPr="005F4EB3">
            <w:rPr>
              <w:rFonts w:ascii="Arial" w:eastAsia="MS Gothic" w:hAnsi="Arial" w:hint="eastAsia"/>
              <w:b/>
              <w:sz w:val="16"/>
            </w:rPr>
            <w:t>月</w:t>
          </w:r>
        </w:p>
        <w:p w14:paraId="1ED53F78" w14:textId="77777777" w:rsidR="00502615" w:rsidRPr="005F4EB3" w:rsidRDefault="00502615" w:rsidP="00502615">
          <w:pPr>
            <w:spacing w:after="0" w:line="360" w:lineRule="auto"/>
            <w:jc w:val="both"/>
            <w:rPr>
              <w:rFonts w:ascii="Arial" w:eastAsia="MS Gothic" w:hAnsi="Arial" w:cs="Arial"/>
              <w:b/>
              <w:bCs/>
              <w:sz w:val="16"/>
              <w:szCs w:val="16"/>
            </w:rPr>
          </w:pPr>
          <w:r w:rsidRPr="00900346">
            <w:rPr>
              <w:rFonts w:ascii="Arial" w:eastAsia="MS Gothic" w:hAnsi="Arial" w:hint="eastAsia"/>
              <w:b/>
              <w:bCs/>
              <w:sz w:val="16"/>
              <w:szCs w:val="16"/>
            </w:rPr>
            <w:t>ページ</w:t>
          </w:r>
          <w:r w:rsidRPr="005F4EB3">
            <w:rPr>
              <w:rFonts w:ascii="Arial" w:eastAsia="MS Gothic" w:hAnsi="Arial" w:hint="eastAsia"/>
            </w:rPr>
            <w:t xml:space="preserve"> </w:t>
          </w:r>
          <w:r w:rsidR="00D41761" w:rsidRPr="005F4EB3">
            <w:rPr>
              <w:rFonts w:ascii="Arial" w:eastAsia="MS Gothic" w:hAnsi="Arial" w:cs="Arial" w:hint="eastAsia"/>
              <w:b/>
              <w:bCs/>
              <w:sz w:val="16"/>
              <w:szCs w:val="16"/>
            </w:rPr>
            <w:fldChar w:fldCharType="begin"/>
          </w:r>
          <w:r w:rsidRPr="005F4EB3">
            <w:rPr>
              <w:rFonts w:ascii="Arial" w:eastAsia="MS Gothic" w:hAnsi="Arial" w:cs="Arial" w:hint="eastAsia"/>
              <w:b/>
              <w:bCs/>
              <w:sz w:val="16"/>
              <w:szCs w:val="16"/>
            </w:rPr>
            <w:instrText>PAGE  \* Arabic  \* MERGEFORMAT</w:instrText>
          </w:r>
          <w:r w:rsidR="00D41761" w:rsidRPr="005F4EB3">
            <w:rPr>
              <w:rFonts w:ascii="Arial" w:eastAsia="MS Gothic" w:hAnsi="Arial" w:cs="Arial" w:hint="eastAsia"/>
              <w:b/>
              <w:bCs/>
              <w:sz w:val="16"/>
              <w:szCs w:val="16"/>
            </w:rPr>
            <w:fldChar w:fldCharType="separate"/>
          </w:r>
          <w:r w:rsidR="003A6511" w:rsidRPr="005F4EB3">
            <w:rPr>
              <w:rFonts w:ascii="Arial" w:eastAsia="MS Gothic" w:hAnsi="Arial" w:cs="Arial" w:hint="eastAsia"/>
              <w:b/>
              <w:bCs/>
              <w:sz w:val="16"/>
              <w:szCs w:val="16"/>
            </w:rPr>
            <w:t>1</w:t>
          </w:r>
          <w:r w:rsidR="00D41761" w:rsidRPr="005F4EB3">
            <w:rPr>
              <w:rFonts w:ascii="Arial" w:eastAsia="MS Gothic" w:hAnsi="Arial" w:cs="Arial" w:hint="eastAsia"/>
              <w:b/>
              <w:bCs/>
              <w:sz w:val="16"/>
              <w:szCs w:val="16"/>
            </w:rPr>
            <w:fldChar w:fldCharType="end"/>
          </w:r>
          <w:r w:rsidRPr="005F4EB3">
            <w:rPr>
              <w:rFonts w:ascii="Arial" w:eastAsia="MS Gothic" w:hAnsi="Arial" w:hint="eastAsia"/>
            </w:rPr>
            <w:t xml:space="preserve"> / </w:t>
          </w:r>
          <w:r w:rsidR="001A1D24" w:rsidRPr="005F4EB3">
            <w:rPr>
              <w:rFonts w:ascii="Arial" w:eastAsia="MS Gothic" w:hAnsi="Arial" w:cs="Arial" w:hint="eastAsia"/>
              <w:b/>
              <w:bCs/>
              <w:sz w:val="16"/>
              <w:szCs w:val="16"/>
            </w:rPr>
            <w:fldChar w:fldCharType="begin"/>
          </w:r>
          <w:r w:rsidR="001A1D24" w:rsidRPr="005F4EB3">
            <w:rPr>
              <w:rFonts w:ascii="Arial" w:eastAsia="MS Gothic" w:hAnsi="Arial" w:cs="Arial" w:hint="eastAsia"/>
              <w:b/>
              <w:bCs/>
              <w:sz w:val="16"/>
              <w:szCs w:val="16"/>
            </w:rPr>
            <w:instrText>NUMPAGES  \* Arabic  \* MERGEFORMAT</w:instrText>
          </w:r>
          <w:r w:rsidR="001A1D24" w:rsidRPr="005F4EB3">
            <w:rPr>
              <w:rFonts w:ascii="Arial" w:eastAsia="MS Gothic" w:hAnsi="Arial" w:cs="Arial" w:hint="eastAsia"/>
              <w:b/>
              <w:bCs/>
              <w:sz w:val="16"/>
              <w:szCs w:val="16"/>
            </w:rPr>
            <w:fldChar w:fldCharType="separate"/>
          </w:r>
          <w:r w:rsidR="003A6511" w:rsidRPr="005F4EB3">
            <w:rPr>
              <w:rFonts w:ascii="Arial" w:eastAsia="MS Gothic" w:hAnsi="Arial" w:cs="Arial" w:hint="eastAsia"/>
              <w:b/>
              <w:bCs/>
              <w:sz w:val="16"/>
              <w:szCs w:val="16"/>
            </w:rPr>
            <w:t>2</w:t>
          </w:r>
          <w:r w:rsidR="001A1D24" w:rsidRPr="005F4EB3">
            <w:rPr>
              <w:rFonts w:ascii="Arial" w:eastAsia="MS Gothic" w:hAnsi="Arial" w:cs="Arial" w:hint="eastAsia"/>
              <w:b/>
              <w:bCs/>
              <w:sz w:val="16"/>
              <w:szCs w:val="16"/>
            </w:rPr>
            <w:fldChar w:fldCharType="end"/>
          </w:r>
        </w:p>
      </w:tc>
      <w:tc>
        <w:tcPr>
          <w:tcW w:w="2977" w:type="dxa"/>
        </w:tcPr>
        <w:p w14:paraId="75F096DD" w14:textId="77777777" w:rsidR="00502615" w:rsidRPr="005F4EB3" w:rsidRDefault="00502615" w:rsidP="00502615">
          <w:pPr>
            <w:pStyle w:val="Kopfzeile"/>
            <w:tabs>
              <w:tab w:val="clear" w:pos="4703"/>
              <w:tab w:val="clear" w:pos="9406"/>
            </w:tabs>
            <w:rPr>
              <w:rFonts w:ascii="Arial" w:eastAsia="MS Gothic" w:hAnsi="Arial" w:cs="Arial"/>
              <w:sz w:val="16"/>
              <w:szCs w:val="16"/>
            </w:rPr>
          </w:pPr>
          <w:r w:rsidRPr="005F4EB3">
            <w:rPr>
              <w:rFonts w:ascii="Arial" w:eastAsia="MS Gothic" w:hAnsi="Arial" w:hint="eastAsia"/>
              <w:sz w:val="16"/>
            </w:rPr>
            <w:t>KRAIBURG TPE GmbH &amp; Co. KG</w:t>
          </w:r>
        </w:p>
        <w:p w14:paraId="29D885F0" w14:textId="77777777" w:rsidR="00502615" w:rsidRPr="007A187C" w:rsidRDefault="00502615" w:rsidP="00502615">
          <w:pPr>
            <w:pStyle w:val="Kopfzeile"/>
            <w:tabs>
              <w:tab w:val="clear" w:pos="4703"/>
              <w:tab w:val="clear" w:pos="9406"/>
            </w:tabs>
            <w:rPr>
              <w:rFonts w:ascii="Arial" w:eastAsia="MS Gothic" w:hAnsi="Arial" w:cs="Arial"/>
              <w:sz w:val="16"/>
              <w:szCs w:val="16"/>
              <w:lang w:val="de-DE"/>
            </w:rPr>
          </w:pPr>
          <w:r w:rsidRPr="007A187C">
            <w:rPr>
              <w:rFonts w:ascii="Arial" w:eastAsia="MS Gothic" w:hAnsi="Arial" w:hint="eastAsia"/>
              <w:sz w:val="16"/>
              <w:lang w:val="de-DE"/>
            </w:rPr>
            <w:t>Friedrich-Schmidt-Str.2</w:t>
          </w:r>
        </w:p>
        <w:p w14:paraId="72970028" w14:textId="77777777" w:rsidR="00502615" w:rsidRPr="007A187C" w:rsidRDefault="00502615" w:rsidP="00502615">
          <w:pPr>
            <w:pStyle w:val="Kopfzeile"/>
            <w:tabs>
              <w:tab w:val="clear" w:pos="4703"/>
              <w:tab w:val="clear" w:pos="9406"/>
            </w:tabs>
            <w:rPr>
              <w:rFonts w:ascii="Arial" w:eastAsia="MS Gothic" w:hAnsi="Arial" w:cs="Arial"/>
              <w:sz w:val="16"/>
              <w:szCs w:val="16"/>
              <w:lang w:val="de-DE"/>
            </w:rPr>
          </w:pPr>
          <w:r w:rsidRPr="007A187C">
            <w:rPr>
              <w:rFonts w:ascii="Arial" w:eastAsia="MS Gothic" w:hAnsi="Arial" w:hint="eastAsia"/>
              <w:sz w:val="16"/>
              <w:lang w:val="de-DE"/>
            </w:rPr>
            <w:t>84478 Waldkraiburg</w:t>
          </w:r>
        </w:p>
        <w:p w14:paraId="25EDF2AC" w14:textId="77777777" w:rsidR="00502615" w:rsidRPr="007A187C" w:rsidRDefault="00502615" w:rsidP="00502615">
          <w:pPr>
            <w:pStyle w:val="Kopfzeile"/>
            <w:tabs>
              <w:tab w:val="clear" w:pos="4703"/>
              <w:tab w:val="clear" w:pos="9406"/>
            </w:tabs>
            <w:rPr>
              <w:rFonts w:ascii="Arial" w:eastAsia="MS Gothic" w:hAnsi="Arial" w:cs="Arial"/>
              <w:sz w:val="16"/>
              <w:szCs w:val="16"/>
              <w:lang w:val="de-DE"/>
            </w:rPr>
          </w:pPr>
          <w:r w:rsidRPr="007A187C">
            <w:rPr>
              <w:rFonts w:ascii="Arial" w:eastAsia="MS Gothic" w:hAnsi="Arial" w:hint="eastAsia"/>
              <w:sz w:val="16"/>
              <w:lang w:val="de-DE"/>
            </w:rPr>
            <w:t>Germany</w:t>
          </w:r>
        </w:p>
        <w:p w14:paraId="348378F1" w14:textId="77777777" w:rsidR="00502615" w:rsidRPr="007A187C" w:rsidRDefault="00502615" w:rsidP="00502615">
          <w:pPr>
            <w:pStyle w:val="Kopfzeile"/>
            <w:tabs>
              <w:tab w:val="clear" w:pos="4703"/>
              <w:tab w:val="clear" w:pos="9406"/>
            </w:tabs>
            <w:rPr>
              <w:rFonts w:ascii="Arial" w:eastAsia="MS Gothic" w:hAnsi="Arial" w:cs="Arial"/>
              <w:sz w:val="16"/>
              <w:szCs w:val="16"/>
              <w:lang w:val="de-DE"/>
            </w:rPr>
          </w:pPr>
        </w:p>
        <w:p w14:paraId="32C381D4" w14:textId="77777777" w:rsidR="00502615" w:rsidRPr="007A187C" w:rsidRDefault="00502615" w:rsidP="00502615">
          <w:pPr>
            <w:pStyle w:val="Kopfzeile"/>
            <w:tabs>
              <w:tab w:val="clear" w:pos="4703"/>
              <w:tab w:val="clear" w:pos="9406"/>
            </w:tabs>
            <w:rPr>
              <w:rFonts w:ascii="Arial" w:eastAsia="MS Gothic" w:hAnsi="Arial" w:cs="Arial"/>
              <w:sz w:val="16"/>
              <w:szCs w:val="16"/>
              <w:lang w:val="de-DE"/>
            </w:rPr>
          </w:pPr>
          <w:r w:rsidRPr="005F4EB3">
            <w:rPr>
              <w:rFonts w:ascii="Arial" w:eastAsia="MS Gothic" w:hAnsi="Arial" w:hint="eastAsia"/>
              <w:sz w:val="16"/>
            </w:rPr>
            <w:t xml:space="preserve">電話　</w:t>
          </w:r>
          <w:r w:rsidRPr="007A187C">
            <w:rPr>
              <w:rFonts w:ascii="Arial" w:eastAsia="MS Gothic" w:hAnsi="Arial" w:hint="eastAsia"/>
              <w:sz w:val="16"/>
              <w:lang w:val="de-DE"/>
            </w:rPr>
            <w:t>+49 8638 9810-0</w:t>
          </w:r>
        </w:p>
        <w:p w14:paraId="11587869" w14:textId="77777777" w:rsidR="00502615" w:rsidRPr="007A187C" w:rsidRDefault="00502615" w:rsidP="00502615">
          <w:pPr>
            <w:pStyle w:val="Kopfzeile"/>
            <w:tabs>
              <w:tab w:val="clear" w:pos="4703"/>
              <w:tab w:val="clear" w:pos="9406"/>
            </w:tabs>
            <w:rPr>
              <w:rFonts w:ascii="Arial" w:eastAsia="MS Gothic" w:hAnsi="Arial" w:cs="Arial"/>
              <w:sz w:val="16"/>
              <w:szCs w:val="16"/>
              <w:lang w:val="de-DE"/>
            </w:rPr>
          </w:pPr>
          <w:r w:rsidRPr="005F4EB3">
            <w:rPr>
              <w:rFonts w:ascii="Arial" w:eastAsia="MS Gothic" w:hAnsi="Arial" w:hint="eastAsia"/>
              <w:sz w:val="16"/>
            </w:rPr>
            <w:t xml:space="preserve">ファックス　</w:t>
          </w:r>
          <w:r w:rsidRPr="007A187C">
            <w:rPr>
              <w:rFonts w:ascii="Arial" w:eastAsia="MS Gothic" w:hAnsi="Arial" w:hint="eastAsia"/>
              <w:sz w:val="16"/>
              <w:lang w:val="de-DE"/>
            </w:rPr>
            <w:t>+49 8638 9810-310</w:t>
          </w:r>
        </w:p>
        <w:p w14:paraId="0A10182F" w14:textId="77777777" w:rsidR="00502615" w:rsidRPr="007A187C" w:rsidRDefault="00502615" w:rsidP="00502615">
          <w:pPr>
            <w:pStyle w:val="Kopfzeile"/>
            <w:tabs>
              <w:tab w:val="clear" w:pos="4703"/>
              <w:tab w:val="clear" w:pos="9406"/>
            </w:tabs>
            <w:rPr>
              <w:rFonts w:ascii="Arial" w:eastAsia="MS Gothic" w:hAnsi="Arial" w:cs="Arial"/>
              <w:sz w:val="16"/>
              <w:szCs w:val="16"/>
              <w:lang w:val="de-DE"/>
            </w:rPr>
          </w:pPr>
        </w:p>
        <w:p w14:paraId="267C73DB" w14:textId="77777777" w:rsidR="00502615" w:rsidRPr="007A187C" w:rsidRDefault="00502615" w:rsidP="00502615">
          <w:pPr>
            <w:pStyle w:val="Kopfzeile"/>
            <w:tabs>
              <w:tab w:val="clear" w:pos="4703"/>
              <w:tab w:val="clear" w:pos="9406"/>
            </w:tabs>
            <w:rPr>
              <w:rFonts w:ascii="Arial" w:eastAsia="MS Gothic" w:hAnsi="Arial" w:cs="Arial"/>
              <w:sz w:val="16"/>
              <w:szCs w:val="16"/>
              <w:lang w:val="de-DE"/>
            </w:rPr>
          </w:pPr>
          <w:r w:rsidRPr="007A187C">
            <w:rPr>
              <w:rFonts w:ascii="Arial" w:eastAsia="MS Gothic" w:hAnsi="Arial" w:hint="eastAsia"/>
              <w:sz w:val="16"/>
              <w:lang w:val="de-DE"/>
            </w:rPr>
            <w:t>info@kraiburg-tpe.com</w:t>
          </w:r>
        </w:p>
        <w:p w14:paraId="0F75558E" w14:textId="77777777" w:rsidR="00502615" w:rsidRPr="007A187C" w:rsidRDefault="00502615" w:rsidP="00C0054B">
          <w:pPr>
            <w:pStyle w:val="Kopfzeile"/>
            <w:tabs>
              <w:tab w:val="clear" w:pos="4703"/>
              <w:tab w:val="clear" w:pos="9406"/>
            </w:tabs>
            <w:rPr>
              <w:rFonts w:ascii="Arial" w:eastAsia="MS Gothic" w:hAnsi="Arial"/>
              <w:sz w:val="20"/>
              <w:lang w:val="de-DE"/>
            </w:rPr>
          </w:pPr>
          <w:r w:rsidRPr="007A187C">
            <w:rPr>
              <w:rFonts w:ascii="Arial" w:eastAsia="MS Gothic" w:hAnsi="Arial" w:hint="eastAsia"/>
              <w:sz w:val="16"/>
              <w:lang w:val="de-DE"/>
            </w:rPr>
            <w:t>www.kraiburg-tpe.com</w:t>
          </w:r>
        </w:p>
      </w:tc>
    </w:tr>
  </w:tbl>
  <w:p w14:paraId="2EB56D0E" w14:textId="71E409D0" w:rsidR="00F125F3" w:rsidRPr="005F4EB3" w:rsidRDefault="005F4EB3" w:rsidP="00C0054B">
    <w:pPr>
      <w:pStyle w:val="Kopfzeile"/>
      <w:tabs>
        <w:tab w:val="clear" w:pos="4703"/>
        <w:tab w:val="clear" w:pos="9406"/>
      </w:tabs>
      <w:rPr>
        <w:rFonts w:ascii="Arial" w:eastAsia="MS Gothic" w:hAnsi="Arial" w:cs="Arial"/>
        <w:sz w:val="20"/>
        <w:szCs w:val="20"/>
      </w:rPr>
    </w:pPr>
    <w:r w:rsidRPr="005F4EB3">
      <w:rPr>
        <w:rFonts w:ascii="Arial" w:eastAsia="MS Gothic" w:hAnsi="Arial" w:hint="eastAsia"/>
        <w:b/>
        <w:noProof/>
        <w:sz w:val="24"/>
        <w:szCs w:val="24"/>
      </w:rPr>
      <mc:AlternateContent>
        <mc:Choice Requires="wps">
          <w:drawing>
            <wp:anchor distT="0" distB="0" distL="114300" distR="114300" simplePos="0" relativeHeight="251658242" behindDoc="0" locked="0" layoutInCell="1" allowOverlap="1" wp14:anchorId="6D3EAABF" wp14:editId="2935025A">
              <wp:simplePos x="0" y="0"/>
              <wp:positionH relativeFrom="column">
                <wp:posOffset>4330065</wp:posOffset>
              </wp:positionH>
              <wp:positionV relativeFrom="paragraph">
                <wp:posOffset>3719830</wp:posOffset>
              </wp:positionV>
              <wp:extent cx="1979930" cy="3505200"/>
              <wp:effectExtent l="0" t="0" r="127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3505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63688" w14:textId="77777777" w:rsidR="00C84B59" w:rsidRPr="005F4EB3" w:rsidRDefault="00C84B59" w:rsidP="00C84B59">
                          <w:pPr>
                            <w:pStyle w:val="Kopfzeile"/>
                            <w:rPr>
                              <w:rFonts w:ascii="Arial" w:eastAsia="MS Gothic" w:hAnsi="Arial" w:cs="Arial"/>
                              <w:b/>
                              <w:sz w:val="16"/>
                              <w:szCs w:val="16"/>
                            </w:rPr>
                          </w:pPr>
                          <w:r w:rsidRPr="005F4EB3">
                            <w:rPr>
                              <w:rFonts w:ascii="Arial" w:eastAsia="MS Gothic" w:hAnsi="Arial" w:hint="eastAsia"/>
                              <w:b/>
                              <w:sz w:val="16"/>
                              <w:szCs w:val="16"/>
                            </w:rPr>
                            <w:t>メディア連絡先：</w:t>
                          </w:r>
                        </w:p>
                        <w:p w14:paraId="5A66ACA9" w14:textId="77777777" w:rsidR="00C84B59" w:rsidRPr="005F4EB3" w:rsidRDefault="00C84B59" w:rsidP="00C84B59">
                          <w:pPr>
                            <w:pStyle w:val="Textkrper-Zeileneinzug"/>
                            <w:ind w:left="0"/>
                            <w:rPr>
                              <w:rFonts w:eastAsia="MS Gothic"/>
                              <w:bCs/>
                              <w:sz w:val="16"/>
                              <w:szCs w:val="16"/>
                            </w:rPr>
                          </w:pPr>
                        </w:p>
                        <w:p w14:paraId="2FFAC482" w14:textId="77777777" w:rsidR="00CE20CD" w:rsidRPr="005F4EB3" w:rsidRDefault="00CE20CD" w:rsidP="00CE20CD">
                          <w:pPr>
                            <w:pStyle w:val="Textkrper-Zeileneinzug"/>
                            <w:ind w:left="0"/>
                            <w:rPr>
                              <w:rFonts w:eastAsia="MS Gothic"/>
                              <w:iCs w:val="0"/>
                              <w:sz w:val="16"/>
                            </w:rPr>
                          </w:pPr>
                          <w:r w:rsidRPr="005F4EB3">
                            <w:rPr>
                              <w:rFonts w:eastAsia="MS Gothic" w:hint="eastAsia"/>
                              <w:iCs w:val="0"/>
                              <w:sz w:val="16"/>
                            </w:rPr>
                            <w:t>ヨーロッパ・中東・アフリカ地域担当</w:t>
                          </w:r>
                        </w:p>
                        <w:p w14:paraId="42518565" w14:textId="77777777" w:rsidR="00CE20CD" w:rsidRPr="005F4EB3" w:rsidRDefault="00CE20CD" w:rsidP="00CE20CD">
                          <w:pPr>
                            <w:pStyle w:val="Textkrper-Zeileneinzug"/>
                            <w:ind w:left="0"/>
                            <w:rPr>
                              <w:rFonts w:eastAsia="MS Gothic"/>
                              <w:i w:val="0"/>
                              <w:sz w:val="16"/>
                              <w:szCs w:val="16"/>
                            </w:rPr>
                          </w:pPr>
                          <w:r w:rsidRPr="005F4EB3">
                            <w:rPr>
                              <w:rFonts w:eastAsia="MS Gothic" w:hint="eastAsia"/>
                              <w:i w:val="0"/>
                              <w:sz w:val="16"/>
                            </w:rPr>
                            <w:t>Juliane Schmidhuber</w:t>
                          </w:r>
                          <w:r w:rsidRPr="005F4EB3">
                            <w:rPr>
                              <w:rFonts w:eastAsia="MS Gothic" w:hint="eastAsia"/>
                              <w:i w:val="0"/>
                              <w:sz w:val="16"/>
                            </w:rPr>
                            <w:t>（ジュリアン・シュミットフーバー）</w:t>
                          </w:r>
                        </w:p>
                        <w:p w14:paraId="4C77492F" w14:textId="77777777" w:rsidR="00CE20CD" w:rsidRPr="005F4EB3" w:rsidRDefault="00CE20CD" w:rsidP="00CE20CD">
                          <w:pPr>
                            <w:pStyle w:val="Textkrper-Zeileneinzug"/>
                            <w:ind w:left="0"/>
                            <w:rPr>
                              <w:rFonts w:eastAsia="MS Gothic"/>
                              <w:i w:val="0"/>
                              <w:sz w:val="16"/>
                              <w:szCs w:val="16"/>
                            </w:rPr>
                          </w:pPr>
                          <w:r w:rsidRPr="005F4EB3">
                            <w:rPr>
                              <w:rFonts w:eastAsia="MS Gothic" w:hint="eastAsia"/>
                              <w:i w:val="0"/>
                              <w:sz w:val="16"/>
                            </w:rPr>
                            <w:t>PR&amp;</w:t>
                          </w:r>
                          <w:r w:rsidRPr="005F4EB3">
                            <w:rPr>
                              <w:rFonts w:eastAsia="MS Gothic" w:hint="eastAsia"/>
                              <w:i w:val="0"/>
                              <w:sz w:val="16"/>
                            </w:rPr>
                            <w:t>コミュニケーション・マネージャー</w:t>
                          </w:r>
                        </w:p>
                        <w:p w14:paraId="173F7395" w14:textId="77777777" w:rsidR="00CE20CD" w:rsidRPr="005F4EB3" w:rsidRDefault="00CE20CD" w:rsidP="00CE20CD">
                          <w:pPr>
                            <w:pStyle w:val="Textkrper-Zeileneinzug"/>
                            <w:ind w:left="0"/>
                            <w:rPr>
                              <w:rFonts w:eastAsia="MS Gothic"/>
                              <w:i w:val="0"/>
                              <w:sz w:val="16"/>
                              <w:szCs w:val="16"/>
                            </w:rPr>
                          </w:pPr>
                          <w:r w:rsidRPr="005F4EB3">
                            <w:rPr>
                              <w:rFonts w:eastAsia="MS Gothic" w:hint="eastAsia"/>
                              <w:i w:val="0"/>
                              <w:sz w:val="16"/>
                            </w:rPr>
                            <w:t>Phone: +49 8638 9810 568</w:t>
                          </w:r>
                        </w:p>
                        <w:p w14:paraId="7841D6FE" w14:textId="7FFB06E2" w:rsidR="00C84B59" w:rsidRPr="005F4EB3" w:rsidRDefault="00CE20CD" w:rsidP="00CE20CD">
                          <w:pPr>
                            <w:pStyle w:val="Textkrper-Zeileneinzug"/>
                            <w:ind w:left="0"/>
                            <w:rPr>
                              <w:rStyle w:val="Hyperlink"/>
                              <w:rFonts w:eastAsia="MS Gothic"/>
                              <w:i w:val="0"/>
                              <w:iCs w:val="0"/>
                              <w:sz w:val="16"/>
                            </w:rPr>
                          </w:pPr>
                          <w:hyperlink r:id="rId2" w:history="1">
                            <w:r w:rsidRPr="005F4EB3">
                              <w:rPr>
                                <w:rStyle w:val="Hyperlink"/>
                                <w:rFonts w:eastAsia="MS Gothic" w:hint="eastAsia"/>
                                <w:i w:val="0"/>
                                <w:iCs w:val="0"/>
                                <w:sz w:val="16"/>
                              </w:rPr>
                              <w:t>juliane.schmidhuber@kraiburg-tpe.com</w:t>
                            </w:r>
                          </w:hyperlink>
                        </w:p>
                        <w:p w14:paraId="10E1D380" w14:textId="77777777" w:rsidR="00C84B59" w:rsidRPr="005F4EB3" w:rsidRDefault="00C84B59" w:rsidP="00C84B59">
                          <w:pPr>
                            <w:pStyle w:val="Textkrper-Zeileneinzug"/>
                            <w:ind w:left="0"/>
                            <w:rPr>
                              <w:rFonts w:eastAsia="MS Gothic"/>
                              <w:bCs/>
                              <w:sz w:val="16"/>
                              <w:szCs w:val="16"/>
                            </w:rPr>
                          </w:pPr>
                        </w:p>
                        <w:p w14:paraId="427B877A" w14:textId="77777777" w:rsidR="00C84B59" w:rsidRPr="005F4EB3" w:rsidRDefault="00C84B59" w:rsidP="00C84B59">
                          <w:pPr>
                            <w:pStyle w:val="Textkrper-Zeileneinzug"/>
                            <w:ind w:left="0"/>
                            <w:rPr>
                              <w:rStyle w:val="Hyperlink"/>
                              <w:rFonts w:eastAsia="MS Gothic"/>
                              <w:b/>
                              <w:i w:val="0"/>
                              <w:sz w:val="16"/>
                            </w:rPr>
                          </w:pPr>
                          <w:r w:rsidRPr="005F4EB3">
                            <w:rPr>
                              <w:rFonts w:eastAsia="MS Gothic" w:hint="eastAsia"/>
                              <w:b/>
                              <w:i w:val="0"/>
                              <w:sz w:val="16"/>
                            </w:rPr>
                            <w:t>広報エージェント</w:t>
                          </w:r>
                        </w:p>
                        <w:p w14:paraId="18093315" w14:textId="77777777" w:rsidR="00C84B59" w:rsidRPr="005F4EB3" w:rsidRDefault="00C84B59" w:rsidP="00C84B59">
                          <w:pPr>
                            <w:spacing w:after="0" w:line="360" w:lineRule="auto"/>
                            <w:rPr>
                              <w:rFonts w:ascii="Arial" w:eastAsia="MS Gothic" w:hAnsi="Arial" w:cs="Arial"/>
                              <w:sz w:val="16"/>
                            </w:rPr>
                          </w:pPr>
                          <w:r w:rsidRPr="005F4EB3">
                            <w:rPr>
                              <w:rFonts w:ascii="Arial" w:eastAsia="MS Gothic" w:hAnsi="Arial" w:hint="eastAsia"/>
                              <w:i/>
                              <w:sz w:val="16"/>
                            </w:rPr>
                            <w:t>EMG</w:t>
                          </w:r>
                        </w:p>
                        <w:p w14:paraId="5A5D066D" w14:textId="77777777" w:rsidR="006864C8" w:rsidRPr="005F4EB3" w:rsidRDefault="006864C8" w:rsidP="006864C8">
                          <w:pPr>
                            <w:spacing w:after="0" w:line="360" w:lineRule="auto"/>
                            <w:rPr>
                              <w:rFonts w:ascii="Arial" w:eastAsia="MS Gothic" w:hAnsi="Arial" w:cs="Arial"/>
                              <w:sz w:val="16"/>
                            </w:rPr>
                          </w:pPr>
                          <w:r w:rsidRPr="005F4EB3">
                            <w:rPr>
                              <w:rFonts w:ascii="Arial" w:eastAsia="MS Gothic" w:hAnsi="Arial" w:hint="eastAsia"/>
                              <w:sz w:val="16"/>
                            </w:rPr>
                            <w:t>Elena Loseva</w:t>
                          </w:r>
                        </w:p>
                        <w:p w14:paraId="3DCC5A11" w14:textId="77777777" w:rsidR="006864C8" w:rsidRPr="005F4EB3" w:rsidRDefault="006864C8" w:rsidP="006864C8">
                          <w:pPr>
                            <w:spacing w:after="0" w:line="360" w:lineRule="auto"/>
                            <w:rPr>
                              <w:rFonts w:ascii="Arial" w:eastAsia="MS Gothic" w:hAnsi="Arial" w:cs="Arial"/>
                              <w:sz w:val="16"/>
                            </w:rPr>
                          </w:pPr>
                          <w:r w:rsidRPr="005F4EB3">
                            <w:rPr>
                              <w:rFonts w:ascii="Arial" w:eastAsia="MS Gothic" w:hAnsi="Arial" w:hint="eastAsia"/>
                              <w:sz w:val="16"/>
                            </w:rPr>
                            <w:t>Phone: +31 612 601 557</w:t>
                          </w:r>
                        </w:p>
                        <w:p w14:paraId="22FAE56C" w14:textId="5C44161E" w:rsidR="00DC32CA" w:rsidRPr="005F4EB3" w:rsidRDefault="006864C8" w:rsidP="006864C8">
                          <w:pPr>
                            <w:spacing w:after="0" w:line="360" w:lineRule="auto"/>
                            <w:rPr>
                              <w:rFonts w:ascii="Arial" w:eastAsia="MS Gothic" w:hAnsi="Arial"/>
                              <w:sz w:val="16"/>
                              <w:szCs w:val="16"/>
                            </w:rPr>
                          </w:pPr>
                          <w:hyperlink r:id="rId3" w:history="1">
                            <w:r w:rsidRPr="005F4EB3">
                              <w:rPr>
                                <w:rStyle w:val="Hyperlink"/>
                                <w:rFonts w:ascii="Arial" w:eastAsia="MS Gothic" w:hAnsi="Arial" w:hint="eastAsia"/>
                                <w:sz w:val="16"/>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EAABF" id="_x0000_t202" coordsize="21600,21600" o:spt="202" path="m,l,21600r21600,l21600,xe">
              <v:stroke joinstyle="miter"/>
              <v:path gradientshapeok="t" o:connecttype="rect"/>
            </v:shapetype>
            <v:shape id="Text Box 2" o:spid="_x0000_s1026" type="#_x0000_t202" style="position:absolute;margin-left:340.95pt;margin-top:292.9pt;width:155.9pt;height:27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" stroked="f">
              <v:textbox inset=",0,,0">
                <w:txbxContent>
                  <w:p w14:paraId="05063688" w14:textId="77777777" w:rsidR="00C84B59" w:rsidRPr="005F4EB3" w:rsidRDefault="00C84B59" w:rsidP="00C84B59">
                    <w:pPr>
                      <w:pStyle w:val="Header"/>
                      <w:rPr>
                        <w:rFonts w:ascii="Arial" w:eastAsia="MS Gothic" w:hAnsi="Arial" w:cs="Arial"/>
                        <w:b/>
                        <w:sz w:val="16"/>
                        <w:szCs w:val="16"/>
                      </w:rPr>
                    </w:pPr>
                    <w:r w:rsidRPr="005F4EB3">
                      <w:rPr>
                        <w:rFonts w:ascii="Arial" w:eastAsia="MS Gothic" w:hAnsi="Arial" w:hint="eastAsia"/>
                        <w:b/>
                        <w:sz w:val="16"/>
                        <w:szCs w:val="16"/>
                      </w:rPr>
                      <w:t>メディア連絡先：</w:t>
                    </w:r>
                  </w:p>
                  <w:p w14:paraId="5A66ACA9" w14:textId="77777777" w:rsidR="00C84B59" w:rsidRPr="005F4EB3" w:rsidRDefault="00C84B59" w:rsidP="00C84B59">
                    <w:pPr>
                      <w:pStyle w:val="BodyTextIndent"/>
                      <w:ind w:left="0"/>
                      <w:rPr>
                        <w:rFonts w:eastAsia="MS Gothic"/>
                        <w:bCs/>
                        <w:sz w:val="16"/>
                        <w:szCs w:val="16"/>
                      </w:rPr>
                    </w:pPr>
                  </w:p>
                  <w:p w14:paraId="2FFAC482" w14:textId="77777777" w:rsidR="00CE20CD" w:rsidRPr="005F4EB3" w:rsidRDefault="00CE20CD" w:rsidP="00CE20CD">
                    <w:pPr>
                      <w:pStyle w:val="BodyTextIndent"/>
                      <w:ind w:left="0"/>
                      <w:rPr>
                        <w:rFonts w:eastAsia="MS Gothic"/>
                        <w:iCs w:val="0"/>
                        <w:sz w:val="16"/>
                      </w:rPr>
                    </w:pPr>
                    <w:r w:rsidRPr="005F4EB3">
                      <w:rPr>
                        <w:rFonts w:eastAsia="MS Gothic" w:hint="eastAsia"/>
                        <w:iCs w:val="0"/>
                        <w:sz w:val="16"/>
                      </w:rPr>
                      <w:t>ヨーロッパ・中東・アフリカ地域担当</w:t>
                    </w:r>
                  </w:p>
                  <w:p w14:paraId="42518565" w14:textId="77777777" w:rsidR="00CE20CD" w:rsidRPr="005F4EB3" w:rsidRDefault="00CE20CD" w:rsidP="00CE20CD">
                    <w:pPr>
                      <w:pStyle w:val="BodyTextIndent"/>
                      <w:ind w:left="0"/>
                      <w:rPr>
                        <w:rFonts w:eastAsia="MS Gothic"/>
                        <w:i w:val="0"/>
                        <w:sz w:val="16"/>
                        <w:szCs w:val="16"/>
                      </w:rPr>
                    </w:pPr>
                    <w:r w:rsidRPr="005F4EB3">
                      <w:rPr>
                        <w:rFonts w:eastAsia="MS Gothic" w:hint="eastAsia"/>
                        <w:i w:val="0"/>
                        <w:sz w:val="16"/>
                      </w:rPr>
                      <w:t>Juliane Schmidhuber</w:t>
                    </w:r>
                    <w:r w:rsidRPr="005F4EB3">
                      <w:rPr>
                        <w:rFonts w:eastAsia="MS Gothic" w:hint="eastAsia"/>
                        <w:i w:val="0"/>
                        <w:sz w:val="16"/>
                      </w:rPr>
                      <w:t>（ジュリアン・シュミットフーバー）</w:t>
                    </w:r>
                  </w:p>
                  <w:p w14:paraId="4C77492F" w14:textId="77777777" w:rsidR="00CE20CD" w:rsidRPr="005F4EB3" w:rsidRDefault="00CE20CD" w:rsidP="00CE20CD">
                    <w:pPr>
                      <w:pStyle w:val="BodyTextIndent"/>
                      <w:ind w:left="0"/>
                      <w:rPr>
                        <w:rFonts w:eastAsia="MS Gothic"/>
                        <w:i w:val="0"/>
                        <w:sz w:val="16"/>
                        <w:szCs w:val="16"/>
                      </w:rPr>
                    </w:pPr>
                    <w:r w:rsidRPr="005F4EB3">
                      <w:rPr>
                        <w:rFonts w:eastAsia="MS Gothic" w:hint="eastAsia"/>
                        <w:i w:val="0"/>
                        <w:sz w:val="16"/>
                      </w:rPr>
                      <w:t>PR&amp;</w:t>
                    </w:r>
                    <w:r w:rsidRPr="005F4EB3">
                      <w:rPr>
                        <w:rFonts w:eastAsia="MS Gothic" w:hint="eastAsia"/>
                        <w:i w:val="0"/>
                        <w:sz w:val="16"/>
                      </w:rPr>
                      <w:t>コミュニケーション・マネージャー</w:t>
                    </w:r>
                  </w:p>
                  <w:p w14:paraId="173F7395" w14:textId="77777777" w:rsidR="00CE20CD" w:rsidRPr="005F4EB3" w:rsidRDefault="00CE20CD" w:rsidP="00CE20CD">
                    <w:pPr>
                      <w:pStyle w:val="BodyTextIndent"/>
                      <w:ind w:left="0"/>
                      <w:rPr>
                        <w:rFonts w:eastAsia="MS Gothic"/>
                        <w:i w:val="0"/>
                        <w:sz w:val="16"/>
                        <w:szCs w:val="16"/>
                      </w:rPr>
                    </w:pPr>
                    <w:r w:rsidRPr="005F4EB3">
                      <w:rPr>
                        <w:rFonts w:eastAsia="MS Gothic" w:hint="eastAsia"/>
                        <w:i w:val="0"/>
                        <w:sz w:val="16"/>
                      </w:rPr>
                      <w:t>Phone: +49 8638 9810 568</w:t>
                    </w:r>
                  </w:p>
                  <w:p w14:paraId="7841D6FE" w14:textId="7FFB06E2" w:rsidR="00C84B59" w:rsidRPr="005F4EB3" w:rsidRDefault="00CE20CD" w:rsidP="00CE20CD">
                    <w:pPr>
                      <w:pStyle w:val="BodyTextIndent"/>
                      <w:ind w:left="0"/>
                      <w:rPr>
                        <w:rStyle w:val="Hyperlink"/>
                        <w:rFonts w:eastAsia="MS Gothic"/>
                        <w:i w:val="0"/>
                        <w:iCs w:val="0"/>
                        <w:sz w:val="16"/>
                      </w:rPr>
                    </w:pPr>
                    <w:hyperlink r:id="rId4" w:history="1">
                      <w:r w:rsidRPr="005F4EB3">
                        <w:rPr>
                          <w:rStyle w:val="Hyperlink"/>
                          <w:rFonts w:eastAsia="MS Gothic" w:hint="eastAsia"/>
                          <w:i w:val="0"/>
                          <w:iCs w:val="0"/>
                          <w:sz w:val="16"/>
                        </w:rPr>
                        <w:t>juliane.schmidhuber@kraiburg-tpe.com</w:t>
                      </w:r>
                    </w:hyperlink>
                  </w:p>
                  <w:p w14:paraId="10E1D380" w14:textId="77777777" w:rsidR="00C84B59" w:rsidRPr="005F4EB3" w:rsidRDefault="00C84B59" w:rsidP="00C84B59">
                    <w:pPr>
                      <w:pStyle w:val="BodyTextIndent"/>
                      <w:ind w:left="0"/>
                      <w:rPr>
                        <w:rFonts w:eastAsia="MS Gothic"/>
                        <w:bCs/>
                        <w:sz w:val="16"/>
                        <w:szCs w:val="16"/>
                      </w:rPr>
                    </w:pPr>
                  </w:p>
                  <w:p w14:paraId="427B877A" w14:textId="77777777" w:rsidR="00C84B59" w:rsidRPr="005F4EB3" w:rsidRDefault="00C84B59" w:rsidP="00C84B59">
                    <w:pPr>
                      <w:pStyle w:val="BodyTextIndent"/>
                      <w:ind w:left="0"/>
                      <w:rPr>
                        <w:rStyle w:val="Hyperlink"/>
                        <w:rFonts w:eastAsia="MS Gothic"/>
                        <w:b/>
                        <w:i w:val="0"/>
                        <w:sz w:val="16"/>
                      </w:rPr>
                    </w:pPr>
                    <w:r w:rsidRPr="005F4EB3">
                      <w:rPr>
                        <w:rFonts w:eastAsia="MS Gothic" w:hint="eastAsia"/>
                        <w:b/>
                        <w:i w:val="0"/>
                        <w:sz w:val="16"/>
                      </w:rPr>
                      <w:t>広報エージェント</w:t>
                    </w:r>
                  </w:p>
                  <w:p w14:paraId="18093315" w14:textId="77777777" w:rsidR="00C84B59" w:rsidRPr="005F4EB3" w:rsidRDefault="00C84B59" w:rsidP="00C84B59">
                    <w:pPr>
                      <w:spacing w:after="0" w:line="360" w:lineRule="auto"/>
                      <w:rPr>
                        <w:rFonts w:ascii="Arial" w:eastAsia="MS Gothic" w:hAnsi="Arial" w:cs="Arial"/>
                        <w:sz w:val="16"/>
                      </w:rPr>
                    </w:pPr>
                    <w:r w:rsidRPr="005F4EB3">
                      <w:rPr>
                        <w:rFonts w:ascii="Arial" w:eastAsia="MS Gothic" w:hAnsi="Arial" w:hint="eastAsia"/>
                        <w:i/>
                        <w:sz w:val="16"/>
                      </w:rPr>
                      <w:t>EMG</w:t>
                    </w:r>
                  </w:p>
                  <w:p w14:paraId="5A5D066D" w14:textId="77777777" w:rsidR="006864C8" w:rsidRPr="005F4EB3" w:rsidRDefault="006864C8" w:rsidP="006864C8">
                    <w:pPr>
                      <w:spacing w:after="0" w:line="360" w:lineRule="auto"/>
                      <w:rPr>
                        <w:rFonts w:ascii="Arial" w:eastAsia="MS Gothic" w:hAnsi="Arial" w:cs="Arial"/>
                        <w:sz w:val="16"/>
                      </w:rPr>
                    </w:pPr>
                    <w:r w:rsidRPr="005F4EB3">
                      <w:rPr>
                        <w:rFonts w:ascii="Arial" w:eastAsia="MS Gothic" w:hAnsi="Arial" w:hint="eastAsia"/>
                        <w:sz w:val="16"/>
                      </w:rPr>
                      <w:t>Elena Loseva</w:t>
                    </w:r>
                  </w:p>
                  <w:p w14:paraId="3DCC5A11" w14:textId="77777777" w:rsidR="006864C8" w:rsidRPr="005F4EB3" w:rsidRDefault="006864C8" w:rsidP="006864C8">
                    <w:pPr>
                      <w:spacing w:after="0" w:line="360" w:lineRule="auto"/>
                      <w:rPr>
                        <w:rFonts w:ascii="Arial" w:eastAsia="MS Gothic" w:hAnsi="Arial" w:cs="Arial"/>
                        <w:sz w:val="16"/>
                      </w:rPr>
                    </w:pPr>
                    <w:r w:rsidRPr="005F4EB3">
                      <w:rPr>
                        <w:rFonts w:ascii="Arial" w:eastAsia="MS Gothic" w:hAnsi="Arial" w:hint="eastAsia"/>
                        <w:sz w:val="16"/>
                      </w:rPr>
                      <w:t>Phone: +31 612 601 557</w:t>
                    </w:r>
                  </w:p>
                  <w:p w14:paraId="22FAE56C" w14:textId="5C44161E" w:rsidR="00DC32CA" w:rsidRPr="005F4EB3" w:rsidRDefault="006864C8" w:rsidP="006864C8">
                    <w:pPr>
                      <w:spacing w:after="0" w:line="360" w:lineRule="auto"/>
                      <w:rPr>
                        <w:rFonts w:ascii="Arial" w:eastAsia="MS Gothic" w:hAnsi="Arial"/>
                        <w:sz w:val="16"/>
                        <w:szCs w:val="16"/>
                      </w:rPr>
                    </w:pPr>
                    <w:hyperlink r:id="rId5" w:history="1">
                      <w:r w:rsidRPr="005F4EB3">
                        <w:rPr>
                          <w:rStyle w:val="Hyperlink"/>
                          <w:rFonts w:ascii="Arial" w:eastAsia="MS Gothic" w:hAnsi="Arial" w:hint="eastAsia"/>
                          <w:sz w:val="16"/>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7064D"/>
    <w:multiLevelType w:val="hybridMultilevel"/>
    <w:tmpl w:val="CCA69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C025813"/>
    <w:multiLevelType w:val="hybridMultilevel"/>
    <w:tmpl w:val="2AF4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D61CA8"/>
    <w:multiLevelType w:val="hybridMultilevel"/>
    <w:tmpl w:val="A3EE7E82"/>
    <w:lvl w:ilvl="0" w:tplc="F4005CF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94780733">
    <w:abstractNumId w:val="1"/>
  </w:num>
  <w:num w:numId="2" w16cid:durableId="182204768">
    <w:abstractNumId w:val="4"/>
  </w:num>
  <w:num w:numId="3" w16cid:durableId="316884777">
    <w:abstractNumId w:val="0"/>
  </w:num>
  <w:num w:numId="4" w16cid:durableId="1492018204">
    <w:abstractNumId w:val="3"/>
  </w:num>
  <w:num w:numId="5" w16cid:durableId="687877437">
    <w:abstractNumId w:val="5"/>
  </w:num>
  <w:num w:numId="6" w16cid:durableId="1685352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4C8"/>
    <w:rsid w:val="00015FBE"/>
    <w:rsid w:val="00016F1F"/>
    <w:rsid w:val="0002444D"/>
    <w:rsid w:val="00041B77"/>
    <w:rsid w:val="0004695A"/>
    <w:rsid w:val="000548E4"/>
    <w:rsid w:val="00071236"/>
    <w:rsid w:val="00082B45"/>
    <w:rsid w:val="00083596"/>
    <w:rsid w:val="0008699C"/>
    <w:rsid w:val="00096CA7"/>
    <w:rsid w:val="00097D31"/>
    <w:rsid w:val="000A510D"/>
    <w:rsid w:val="000B6A97"/>
    <w:rsid w:val="000B6D17"/>
    <w:rsid w:val="000D12E7"/>
    <w:rsid w:val="000D178A"/>
    <w:rsid w:val="000F2D48"/>
    <w:rsid w:val="000F32CD"/>
    <w:rsid w:val="000F7C99"/>
    <w:rsid w:val="00115F18"/>
    <w:rsid w:val="00124514"/>
    <w:rsid w:val="001246FA"/>
    <w:rsid w:val="001341AA"/>
    <w:rsid w:val="00144072"/>
    <w:rsid w:val="00146E7E"/>
    <w:rsid w:val="0015476C"/>
    <w:rsid w:val="00157F3F"/>
    <w:rsid w:val="00163E63"/>
    <w:rsid w:val="001677B1"/>
    <w:rsid w:val="0017332B"/>
    <w:rsid w:val="00174070"/>
    <w:rsid w:val="00174288"/>
    <w:rsid w:val="00180F66"/>
    <w:rsid w:val="00186CCF"/>
    <w:rsid w:val="001977F5"/>
    <w:rsid w:val="001A1D24"/>
    <w:rsid w:val="001A780B"/>
    <w:rsid w:val="001B43D3"/>
    <w:rsid w:val="001C4EAE"/>
    <w:rsid w:val="001D7830"/>
    <w:rsid w:val="001F7533"/>
    <w:rsid w:val="00201710"/>
    <w:rsid w:val="00225FD8"/>
    <w:rsid w:val="00235BA5"/>
    <w:rsid w:val="00256A92"/>
    <w:rsid w:val="002631F5"/>
    <w:rsid w:val="00290773"/>
    <w:rsid w:val="0029752E"/>
    <w:rsid w:val="002A075F"/>
    <w:rsid w:val="002A37DD"/>
    <w:rsid w:val="002B3A55"/>
    <w:rsid w:val="002C4280"/>
    <w:rsid w:val="002C6993"/>
    <w:rsid w:val="002D1124"/>
    <w:rsid w:val="002D781A"/>
    <w:rsid w:val="002F2061"/>
    <w:rsid w:val="002F533B"/>
    <w:rsid w:val="002F563D"/>
    <w:rsid w:val="00340264"/>
    <w:rsid w:val="00392FE2"/>
    <w:rsid w:val="00393332"/>
    <w:rsid w:val="003A6511"/>
    <w:rsid w:val="003C6DEF"/>
    <w:rsid w:val="003C78DA"/>
    <w:rsid w:val="003D3AF9"/>
    <w:rsid w:val="004002A2"/>
    <w:rsid w:val="00404B16"/>
    <w:rsid w:val="00406C85"/>
    <w:rsid w:val="00425ACA"/>
    <w:rsid w:val="004308D0"/>
    <w:rsid w:val="00435747"/>
    <w:rsid w:val="004406B5"/>
    <w:rsid w:val="00456843"/>
    <w:rsid w:val="00456A3B"/>
    <w:rsid w:val="00457BDD"/>
    <w:rsid w:val="004633A3"/>
    <w:rsid w:val="00463E90"/>
    <w:rsid w:val="00465303"/>
    <w:rsid w:val="00471A94"/>
    <w:rsid w:val="00481947"/>
    <w:rsid w:val="0048252A"/>
    <w:rsid w:val="00483F33"/>
    <w:rsid w:val="004A4025"/>
    <w:rsid w:val="004A62E0"/>
    <w:rsid w:val="004C6E24"/>
    <w:rsid w:val="004D5BAF"/>
    <w:rsid w:val="004E7C34"/>
    <w:rsid w:val="004F277E"/>
    <w:rsid w:val="00502615"/>
    <w:rsid w:val="0050419E"/>
    <w:rsid w:val="00507543"/>
    <w:rsid w:val="005100E9"/>
    <w:rsid w:val="005241BC"/>
    <w:rsid w:val="00531AC5"/>
    <w:rsid w:val="00550C61"/>
    <w:rsid w:val="00557499"/>
    <w:rsid w:val="00562D96"/>
    <w:rsid w:val="00565DBB"/>
    <w:rsid w:val="005804B6"/>
    <w:rsid w:val="00582975"/>
    <w:rsid w:val="005969EE"/>
    <w:rsid w:val="005D467D"/>
    <w:rsid w:val="005E1C3F"/>
    <w:rsid w:val="005F4EB3"/>
    <w:rsid w:val="00614013"/>
    <w:rsid w:val="0065526D"/>
    <w:rsid w:val="00662313"/>
    <w:rsid w:val="006709AB"/>
    <w:rsid w:val="006864C8"/>
    <w:rsid w:val="006A1403"/>
    <w:rsid w:val="006A7A67"/>
    <w:rsid w:val="006B0D90"/>
    <w:rsid w:val="006B1DAF"/>
    <w:rsid w:val="006C4A77"/>
    <w:rsid w:val="006D0570"/>
    <w:rsid w:val="006D0902"/>
    <w:rsid w:val="006E4B80"/>
    <w:rsid w:val="006E65CF"/>
    <w:rsid w:val="006F57AB"/>
    <w:rsid w:val="00706E70"/>
    <w:rsid w:val="007103A8"/>
    <w:rsid w:val="00735668"/>
    <w:rsid w:val="00752FAD"/>
    <w:rsid w:val="0078239C"/>
    <w:rsid w:val="007831E2"/>
    <w:rsid w:val="00784C57"/>
    <w:rsid w:val="007861D0"/>
    <w:rsid w:val="007906F4"/>
    <w:rsid w:val="007A187C"/>
    <w:rsid w:val="007B4C2D"/>
    <w:rsid w:val="007D7444"/>
    <w:rsid w:val="007F1877"/>
    <w:rsid w:val="007F3DBF"/>
    <w:rsid w:val="007F6E66"/>
    <w:rsid w:val="00814F7C"/>
    <w:rsid w:val="00861A41"/>
    <w:rsid w:val="0086790B"/>
    <w:rsid w:val="00885E31"/>
    <w:rsid w:val="00893E8F"/>
    <w:rsid w:val="00893ECA"/>
    <w:rsid w:val="008B1F30"/>
    <w:rsid w:val="008B2E96"/>
    <w:rsid w:val="008B6AFF"/>
    <w:rsid w:val="008C3A59"/>
    <w:rsid w:val="008C43CA"/>
    <w:rsid w:val="008C4BC8"/>
    <w:rsid w:val="008C7BB8"/>
    <w:rsid w:val="008D6339"/>
    <w:rsid w:val="008E31D9"/>
    <w:rsid w:val="008E3ECA"/>
    <w:rsid w:val="008E5B5F"/>
    <w:rsid w:val="008E6D8A"/>
    <w:rsid w:val="008F34D9"/>
    <w:rsid w:val="008F392D"/>
    <w:rsid w:val="00900346"/>
    <w:rsid w:val="00903061"/>
    <w:rsid w:val="00920532"/>
    <w:rsid w:val="00923D2E"/>
    <w:rsid w:val="00924487"/>
    <w:rsid w:val="00925DA3"/>
    <w:rsid w:val="009267C7"/>
    <w:rsid w:val="009267FD"/>
    <w:rsid w:val="00947D55"/>
    <w:rsid w:val="00962194"/>
    <w:rsid w:val="00964C40"/>
    <w:rsid w:val="00966AB4"/>
    <w:rsid w:val="00980DBB"/>
    <w:rsid w:val="009B1969"/>
    <w:rsid w:val="009C25FB"/>
    <w:rsid w:val="009C7EB1"/>
    <w:rsid w:val="009D54BA"/>
    <w:rsid w:val="009E74A0"/>
    <w:rsid w:val="00A153AE"/>
    <w:rsid w:val="00A3001C"/>
    <w:rsid w:val="00A32F64"/>
    <w:rsid w:val="00A57CD6"/>
    <w:rsid w:val="00A709B8"/>
    <w:rsid w:val="00A805C3"/>
    <w:rsid w:val="00A805F6"/>
    <w:rsid w:val="00A832FB"/>
    <w:rsid w:val="00AA07FF"/>
    <w:rsid w:val="00AB32AB"/>
    <w:rsid w:val="00AB3770"/>
    <w:rsid w:val="00AB48F2"/>
    <w:rsid w:val="00AC6F07"/>
    <w:rsid w:val="00AD13B3"/>
    <w:rsid w:val="00AF706E"/>
    <w:rsid w:val="00AF7D14"/>
    <w:rsid w:val="00B142D6"/>
    <w:rsid w:val="00B20D0E"/>
    <w:rsid w:val="00B21133"/>
    <w:rsid w:val="00B3025D"/>
    <w:rsid w:val="00B339E2"/>
    <w:rsid w:val="00B43FD8"/>
    <w:rsid w:val="00B50934"/>
    <w:rsid w:val="00B517A4"/>
    <w:rsid w:val="00B71FAC"/>
    <w:rsid w:val="00B81B58"/>
    <w:rsid w:val="00BB06C2"/>
    <w:rsid w:val="00BB3AC9"/>
    <w:rsid w:val="00BC1A81"/>
    <w:rsid w:val="00BC5758"/>
    <w:rsid w:val="00BD2B16"/>
    <w:rsid w:val="00BF28D4"/>
    <w:rsid w:val="00BF7895"/>
    <w:rsid w:val="00C0054B"/>
    <w:rsid w:val="00C10035"/>
    <w:rsid w:val="00C16AD1"/>
    <w:rsid w:val="00C24DC3"/>
    <w:rsid w:val="00C30003"/>
    <w:rsid w:val="00C33B05"/>
    <w:rsid w:val="00C41789"/>
    <w:rsid w:val="00C543DC"/>
    <w:rsid w:val="00C566EF"/>
    <w:rsid w:val="00C70EBC"/>
    <w:rsid w:val="00C7164B"/>
    <w:rsid w:val="00C8056E"/>
    <w:rsid w:val="00C84B59"/>
    <w:rsid w:val="00C86AA0"/>
    <w:rsid w:val="00C95294"/>
    <w:rsid w:val="00CA3891"/>
    <w:rsid w:val="00CB7392"/>
    <w:rsid w:val="00CE20CD"/>
    <w:rsid w:val="00CE3169"/>
    <w:rsid w:val="00CE3D7A"/>
    <w:rsid w:val="00CE60CA"/>
    <w:rsid w:val="00CE6C93"/>
    <w:rsid w:val="00CF1F82"/>
    <w:rsid w:val="00D023E2"/>
    <w:rsid w:val="00D04ABF"/>
    <w:rsid w:val="00D14F71"/>
    <w:rsid w:val="00D1764F"/>
    <w:rsid w:val="00D2192F"/>
    <w:rsid w:val="00D238FD"/>
    <w:rsid w:val="00D24C45"/>
    <w:rsid w:val="00D34D49"/>
    <w:rsid w:val="00D41761"/>
    <w:rsid w:val="00D50D0C"/>
    <w:rsid w:val="00D5695F"/>
    <w:rsid w:val="00D625E9"/>
    <w:rsid w:val="00D62828"/>
    <w:rsid w:val="00D71BEB"/>
    <w:rsid w:val="00D81F17"/>
    <w:rsid w:val="00D821DB"/>
    <w:rsid w:val="00D9749E"/>
    <w:rsid w:val="00DA0BB3"/>
    <w:rsid w:val="00DB222B"/>
    <w:rsid w:val="00DB2468"/>
    <w:rsid w:val="00DB6EA7"/>
    <w:rsid w:val="00DC10C6"/>
    <w:rsid w:val="00DC32CA"/>
    <w:rsid w:val="00DE2E35"/>
    <w:rsid w:val="00E039D8"/>
    <w:rsid w:val="00E17CAC"/>
    <w:rsid w:val="00E21A47"/>
    <w:rsid w:val="00E533F6"/>
    <w:rsid w:val="00E6583C"/>
    <w:rsid w:val="00E819C6"/>
    <w:rsid w:val="00E85C77"/>
    <w:rsid w:val="00E908C9"/>
    <w:rsid w:val="00E91950"/>
    <w:rsid w:val="00E95866"/>
    <w:rsid w:val="00EA2A6E"/>
    <w:rsid w:val="00EB7A06"/>
    <w:rsid w:val="00ED571B"/>
    <w:rsid w:val="00ED75EE"/>
    <w:rsid w:val="00ED7A78"/>
    <w:rsid w:val="00EF7362"/>
    <w:rsid w:val="00F11E25"/>
    <w:rsid w:val="00F12356"/>
    <w:rsid w:val="00F125F3"/>
    <w:rsid w:val="00F14DFB"/>
    <w:rsid w:val="00F20F7E"/>
    <w:rsid w:val="00F33088"/>
    <w:rsid w:val="00F36033"/>
    <w:rsid w:val="00F50B59"/>
    <w:rsid w:val="00F540D8"/>
    <w:rsid w:val="00F56344"/>
    <w:rsid w:val="00F8042C"/>
    <w:rsid w:val="00F97DC4"/>
    <w:rsid w:val="00FA13B7"/>
    <w:rsid w:val="00FA1F87"/>
    <w:rsid w:val="00FC04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67E221"/>
  <w15:docId w15:val="{3C56AB06-D701-4D09-93EF-A8110EE13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4B59"/>
    <w:rPr>
      <w:lang w:val="en-US"/>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eastAsia="MS Mincho" w:hAnsi="Tahoma" w:cs="Tahoma"/>
      <w:sz w:val="16"/>
      <w:szCs w:val="16"/>
      <w:lang w:val="en-GB"/>
    </w:rPr>
  </w:style>
  <w:style w:type="character" w:customStyle="1" w:styleId="SprechblasentextZchn">
    <w:name w:val="Sprechblasentext Zchn"/>
    <w:basedOn w:val="Absatz-Standardschriftart"/>
    <w:link w:val="Sprechblasentext"/>
    <w:uiPriority w:val="99"/>
    <w:semiHidden/>
    <w:rsid w:val="00784C57"/>
    <w:rPr>
      <w:rFonts w:ascii="Tahoma" w:eastAsia="MS Mincho" w:hAnsi="Tahoma" w:cs="Tahoma"/>
      <w:sz w:val="16"/>
      <w:szCs w:val="16"/>
      <w:lang w:val="en-GB"/>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rPr>
      <w:lang w:val="en-GB"/>
    </w:rPr>
  </w:style>
  <w:style w:type="character" w:customStyle="1" w:styleId="KopfzeileZchn">
    <w:name w:val="Kopfzeile Zchn"/>
    <w:basedOn w:val="Absatz-Standardschriftart"/>
    <w:link w:val="Kopfzeile"/>
    <w:uiPriority w:val="99"/>
    <w:rsid w:val="00784C57"/>
    <w:rPr>
      <w:lang w:val="en-GB"/>
    </w:rPr>
  </w:style>
  <w:style w:type="paragraph" w:styleId="Fuzeile">
    <w:name w:val="footer"/>
    <w:basedOn w:val="Standard"/>
    <w:link w:val="FuzeileZchn"/>
    <w:uiPriority w:val="99"/>
    <w:unhideWhenUsed/>
    <w:rsid w:val="00784C57"/>
    <w:pPr>
      <w:tabs>
        <w:tab w:val="center" w:pos="4703"/>
        <w:tab w:val="right" w:pos="9406"/>
      </w:tabs>
      <w:spacing w:after="0" w:line="240" w:lineRule="auto"/>
    </w:pPr>
    <w:rPr>
      <w:lang w:val="en-GB"/>
    </w:rPr>
  </w:style>
  <w:style w:type="character" w:customStyle="1" w:styleId="FuzeileZchn">
    <w:name w:val="Fußzeile Zchn"/>
    <w:basedOn w:val="Absatz-Standardschriftart"/>
    <w:link w:val="Fuzeile"/>
    <w:uiPriority w:val="99"/>
    <w:rsid w:val="00784C57"/>
    <w:rPr>
      <w:lang w:val="en-GB"/>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MS Mincho" w:hAnsi="Arial" w:cs="Arial"/>
      <w:i/>
      <w:iCs/>
      <w:sz w:val="20"/>
      <w:szCs w:val="20"/>
      <w:lang w:val="en-GB"/>
    </w:rPr>
  </w:style>
  <w:style w:type="character" w:customStyle="1" w:styleId="Textkrper-ZeileneinzugZchn">
    <w:name w:val="Textkörper-Zeileneinzug Zchn"/>
    <w:basedOn w:val="Absatz-Standardschriftart"/>
    <w:link w:val="Textkrper-Zeileneinzug"/>
    <w:uiPriority w:val="99"/>
    <w:rsid w:val="00502615"/>
    <w:rPr>
      <w:rFonts w:ascii="Arial" w:eastAsia="MS Mincho" w:hAnsi="Arial" w:cs="Arial"/>
      <w:i/>
      <w:iCs/>
      <w:sz w:val="20"/>
      <w:szCs w:val="20"/>
      <w:lang w:val="en-GB" w:eastAsia="ja-JP"/>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lang w:val="en-GB"/>
    </w:rPr>
  </w:style>
  <w:style w:type="character" w:customStyle="1" w:styleId="KommentartextZchn">
    <w:name w:val="Kommentartext Zchn"/>
    <w:basedOn w:val="Absatz-Standardschriftart"/>
    <w:link w:val="Kommentartext"/>
    <w:uiPriority w:val="99"/>
    <w:rsid w:val="00DB2468"/>
    <w:rPr>
      <w:sz w:val="20"/>
      <w:szCs w:val="20"/>
      <w:lang w:val="en-GB"/>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GB"/>
    </w:rPr>
  </w:style>
  <w:style w:type="paragraph" w:styleId="Textkrper">
    <w:name w:val="Body Text"/>
    <w:basedOn w:val="Standard"/>
    <w:link w:val="TextkrperZchn"/>
    <w:uiPriority w:val="99"/>
    <w:semiHidden/>
    <w:unhideWhenUsed/>
    <w:rsid w:val="00083596"/>
    <w:pPr>
      <w:spacing w:after="120"/>
    </w:pPr>
    <w:rPr>
      <w:lang w:val="en-GB"/>
    </w:rPr>
  </w:style>
  <w:style w:type="character" w:customStyle="1" w:styleId="TextkrperZchn">
    <w:name w:val="Textkörper Zchn"/>
    <w:basedOn w:val="Absatz-Standardschriftart"/>
    <w:link w:val="Textkrper"/>
    <w:uiPriority w:val="99"/>
    <w:semiHidden/>
    <w:rsid w:val="00083596"/>
    <w:rPr>
      <w:lang w:val="en-GB"/>
    </w:rPr>
  </w:style>
  <w:style w:type="paragraph" w:styleId="Listenabsatz">
    <w:name w:val="List Paragraph"/>
    <w:basedOn w:val="Standard"/>
    <w:uiPriority w:val="34"/>
    <w:qFormat/>
    <w:rsid w:val="00083596"/>
    <w:pPr>
      <w:spacing w:after="0" w:line="240" w:lineRule="auto"/>
      <w:ind w:left="720"/>
      <w:contextualSpacing/>
    </w:pPr>
    <w:rPr>
      <w:rFonts w:ascii="Times New Roman" w:eastAsia="MS Mincho" w:hAnsi="Times New Roman" w:cs="Times New Roman"/>
      <w:sz w:val="24"/>
      <w:szCs w:val="24"/>
      <w:lang w:val="en-GB"/>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MS Mincho"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MS Mincho" w:hAnsi="Times New Roman" w:cs="Times New Roman"/>
      <w:sz w:val="24"/>
      <w:szCs w:val="24"/>
      <w:lang w:val="en-GB"/>
    </w:rPr>
  </w:style>
  <w:style w:type="paragraph" w:customStyle="1" w:styleId="frontpage">
    <w:name w:val="frontpage"/>
    <w:basedOn w:val="Standard"/>
    <w:rsid w:val="00E17CAC"/>
    <w:pPr>
      <w:spacing w:before="100" w:beforeAutospacing="1" w:after="100" w:afterAutospacing="1" w:line="240" w:lineRule="auto"/>
    </w:pPr>
    <w:rPr>
      <w:rFonts w:ascii="Times New Roman" w:eastAsia="MS Mincho" w:hAnsi="Times New Roman" w:cs="Times New Roman"/>
      <w:sz w:val="24"/>
      <w:szCs w:val="24"/>
      <w:lang w:val="en-GB"/>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styleId="NichtaufgelsteErwhnung">
    <w:name w:val="Unresolved Mention"/>
    <w:basedOn w:val="Absatz-Standardschriftart"/>
    <w:uiPriority w:val="99"/>
    <w:semiHidden/>
    <w:unhideWhenUsed/>
    <w:rsid w:val="00BF7895"/>
    <w:rPr>
      <w:color w:val="605E5C"/>
      <w:shd w:val="clear" w:color="auto" w:fill="E1DFDD"/>
    </w:rPr>
  </w:style>
  <w:style w:type="table" w:styleId="Tabellenraster">
    <w:name w:val="Table Grid"/>
    <w:basedOn w:val="NormaleTabelle"/>
    <w:uiPriority w:val="59"/>
    <w:rsid w:val="002F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1341AA"/>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12518">
      <w:bodyDiv w:val="1"/>
      <w:marLeft w:val="0"/>
      <w:marRight w:val="0"/>
      <w:marTop w:val="0"/>
      <w:marBottom w:val="0"/>
      <w:divBdr>
        <w:top w:val="none" w:sz="0" w:space="0" w:color="auto"/>
        <w:left w:val="none" w:sz="0" w:space="0" w:color="auto"/>
        <w:bottom w:val="none" w:sz="0" w:space="0" w:color="auto"/>
        <w:right w:val="none" w:sz="0" w:space="0" w:color="auto"/>
      </w:divBdr>
    </w:div>
    <w:div w:id="726420770">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t.ly/34qxBOV" TargetMode="External"/><Relationship Id="rId18" Type="http://schemas.openxmlformats.org/officeDocument/2006/relationships/hyperlink" Target="https://www.linkedin.com/company/kraiburg-tpe/?originalSubdomain=de" TargetMode="External"/><Relationship Id="rId26" Type="http://schemas.openxmlformats.org/officeDocument/2006/relationships/hyperlink" Target="http://www.kraiburg-tpe.com"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www.instagram.com/kraiburg_tpe/?hl=de" TargetMode="External"/><Relationship Id="rId20" Type="http://schemas.openxmlformats.org/officeDocument/2006/relationships/hyperlink" Target="https://www.facebook.com/KRAIBURGTP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download-sustainability-report" TargetMode="External"/><Relationship Id="rId24" Type="http://schemas.openxmlformats.org/officeDocument/2006/relationships/hyperlink" Target="https://www.youtube.com/channel/UCQKi_-RJ8sJqMNfyfAO8PVQ" TargetMode="Externa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xing.com/pages/kraiburg-tpe"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Kraiburg%20TPE\05%20Press%20Releases\01%20Templates\Europe%20PR\KRAPR000EN0000%20folder%20nam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8a6ba02-25d8-4af8-9d9a-cdefe2472536" xsi:nil="true"/>
    <lcf76f155ced4ddcb4097134ff3c332f xmlns="d994e789-4219-435c-8149-057461441f76">
      <Terms xmlns="http://schemas.microsoft.com/office/infopath/2007/PartnerControls"/>
    </lcf76f155ced4ddcb4097134ff3c332f>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9BB6C-8840-46C7-8EEA-4555F64981E1}">
  <ds:schemaRefs>
    <ds:schemaRef ds:uri="http://schemas.microsoft.com/sharepoint/v3/contenttype/forms"/>
  </ds:schemaRefs>
</ds:datastoreItem>
</file>

<file path=customXml/itemProps2.xml><?xml version="1.0" encoding="utf-8"?>
<ds:datastoreItem xmlns:ds="http://schemas.openxmlformats.org/officeDocument/2006/customXml" ds:itemID="{FF101878-B510-4031-811A-0422C0860A7D}">
  <ds:schemaRefs>
    <ds:schemaRef ds:uri="http://schemas.microsoft.com/office/2006/metadata/properties"/>
    <ds:schemaRef ds:uri="http://schemas.microsoft.com/office/infopath/2007/PartnerControls"/>
    <ds:schemaRef ds:uri="20357f49-5262-46e7-b208-cbe2507b560c"/>
    <ds:schemaRef ds:uri="dcbcb2e2-94d6-4360-aa29-c60c2ccf47ac"/>
  </ds:schemaRefs>
</ds:datastoreItem>
</file>

<file path=customXml/itemProps3.xml><?xml version="1.0" encoding="utf-8"?>
<ds:datastoreItem xmlns:ds="http://schemas.openxmlformats.org/officeDocument/2006/customXml" ds:itemID="{C1061647-767D-4F1C-98D9-37F3024DB62C}"/>
</file>

<file path=customXml/itemProps4.xml><?xml version="1.0" encoding="utf-8"?>
<ds:datastoreItem xmlns:ds="http://schemas.openxmlformats.org/officeDocument/2006/customXml" ds:itemID="{F94914EE-BEA5-46D7-9C5F-D2F75EBB00CF}">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KRAPR000EN0000 folder name.dotx</Template>
  <TotalTime>0</TotalTime>
  <Pages>5</Pages>
  <Words>392</Words>
  <Characters>2473</Characters>
  <Application>Microsoft Office Word</Application>
  <DocSecurity>4</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KRAIBURG TPE、初のグローバル・サステナビリティ報告書を公表</vt:lpstr>
      <vt:lpstr>KRAIBURG TPE publishes its first company-wide Sustainability Report</vt:lpstr>
    </vt:vector>
  </TitlesOfParts>
  <Manager>Schmidhuber, Juliane</Manager>
  <Company>EMG</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KRAIBURG TPE、初のグローバル・サステナビリティ報告書を公表</dc:title>
  <dc:creator>Schmidhuber, Juliane</dc:creator>
  <cp:keywords>259</cp:keywords>
  <cp:lastModifiedBy>Schmidhuber, Juliane</cp:lastModifiedBy>
  <cp:revision>2</cp:revision>
  <cp:lastPrinted>2019-02-25T10:56:00Z</cp:lastPrinted>
  <dcterms:created xsi:type="dcterms:W3CDTF">2026-08-17T12:38:00Z</dcterms:created>
  <dcterms:modified xsi:type="dcterms:W3CDTF">2026-08-17T12:38:00Z</dcterms:modified>
  <cp:category>PR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2611600</vt:r8>
  </property>
  <property fmtid="{D5CDD505-2E9C-101B-9397-08002B2CF9AE}" pid="3" name="xd_Signature">
    <vt:bool>false</vt:bool>
  </property>
  <property fmtid="{D5CDD505-2E9C-101B-9397-08002B2CF9AE}" pid="4" name="_ExtendedDescription">
    <vt:lpwstr/>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y fmtid="{D5CDD505-2E9C-101B-9397-08002B2CF9AE}" pid="10" name="ContentTypeId">
    <vt:lpwstr>0x01010039394AB857FDAA4188558134F200845C</vt:lpwstr>
  </property>
</Properties>
</file>